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26B6A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组织参加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天正设计杯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</w:p>
    <w:p w14:paraId="4744297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二十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届全国大学生化工设计竞赛</w:t>
      </w:r>
      <w:r>
        <w:rPr>
          <w:rFonts w:hint="eastAsia" w:ascii="方正小标宋简体" w:eastAsia="方正小标宋简体"/>
          <w:sz w:val="44"/>
          <w:szCs w:val="44"/>
        </w:rPr>
        <w:t>的通知</w:t>
      </w:r>
    </w:p>
    <w:p w14:paraId="430FE00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20CAEC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071C43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2026年"天正设计杯"第二十届全国大学生化工设计竞赛通知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》（见附件1）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经研究，决定组织我校学生参加本届赛事。现将有关事项通知如下：</w:t>
      </w:r>
    </w:p>
    <w:p w14:paraId="5BF735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 w14:paraId="35BCF1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医药工程学院</w:t>
      </w:r>
    </w:p>
    <w:p w14:paraId="3FD4F7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、参赛对象</w:t>
      </w:r>
    </w:p>
    <w:p w14:paraId="7AEB52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我校在籍的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全日制在校本科生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均可参赛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，以团队形式参赛。每支参赛团队由同一所学校的5人组成，设队长1人。每位学生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限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参加一支团队，鼓励学生多学科组队。</w:t>
      </w:r>
    </w:p>
    <w:p w14:paraId="7613B9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三、赛事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内容</w:t>
      </w:r>
    </w:p>
    <w:p w14:paraId="30571D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届竞赛题目、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竞赛规则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和流程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及评审标准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以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2026年"天正设计杯"第二十届全国大学生化工设计竞赛通知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》（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见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和官网具体通知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为准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190AFC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赛事流程</w:t>
      </w:r>
    </w:p>
    <w:p w14:paraId="5574F8C2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官网报名</w:t>
      </w:r>
    </w:p>
    <w:p w14:paraId="23DDA8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楷体_GB2312" w:hAnsi="楷体" w:eastAsia="楷体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参赛团队须于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31日前登录全国大学生化工设计竞赛网站（http://iche.zju.edu.cn)，在线完成报名信息填报。获准参赛的团队名单将在竞赛网站公布，参赛队伍须于7月15日前，按照《提交作品指南》（届时在竞赛网站上公布）要求，将预赛作品相关文件上传到指定云储存平台。</w:t>
      </w:r>
    </w:p>
    <w:p w14:paraId="7BAFD624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信息备案与审核</w:t>
      </w:r>
    </w:p>
    <w:p w14:paraId="67858F4C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1.请各参赛团队学生负责人于4月1日10:00前实名（姓名+学院+联系方式）加入赛事工作QQ群：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1094267379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。后续答疑和赛事通知将在群内发布。</w:t>
      </w:r>
    </w:p>
    <w:p w14:paraId="7B1F9C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2.请各学院于4月2日10:00前将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参赛信息汇总表（附件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电子版发送至指定邮箱。邮件主题注明“2026化工设计竞赛+学院名”</w:t>
      </w:r>
    </w:p>
    <w:p w14:paraId="702C0E0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五、相关要求</w:t>
      </w:r>
    </w:p>
    <w:p w14:paraId="7CBA0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赛事已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纳入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中国高等教育学会发布的“全国普通高校学科竞赛排行榜”</w:t>
      </w:r>
      <w:bookmarkStart w:id="0" w:name="_GoBack"/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请各学院高度重视，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宣传动员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工作，鼓励学生积极参与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765179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参赛团队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研读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竞赛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通知及规则，确保提交材料的真实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规范。比赛期间须遵守赛事纪律，服从赛程安排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展现良好学风与团队风貌。</w:t>
      </w:r>
    </w:p>
    <w:p w14:paraId="00C929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请各学院指派专人负责此项工作，严格按照时间节点完成本学院参赛团队的资格审核与材料汇总报送，逾期不再受理。</w:t>
      </w:r>
    </w:p>
    <w:p w14:paraId="452CAE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6FBBEE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联系方式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钱宝琛18660723127</w:t>
      </w:r>
    </w:p>
    <w:p w14:paraId="2B65F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75" w:leftChars="75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孔祥珊665870</w:t>
      </w:r>
    </w:p>
    <w:p w14:paraId="02056B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电子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2908903725@qq.com</w:t>
      </w:r>
    </w:p>
    <w:p w14:paraId="035F48E1">
      <w:pPr>
        <w:spacing w:line="560" w:lineRule="exact"/>
        <w:rPr>
          <w:rFonts w:hint="default" w:ascii="仿宋_GB2312" w:hAnsi="Times New Roman" w:eastAsia="仿宋_GB2312" w:cs="Times New Roman"/>
          <w:strike/>
          <w:sz w:val="32"/>
          <w:u w:val="single"/>
          <w:lang w:val="en-US" w:eastAsia="zh-CN"/>
        </w:rPr>
      </w:pPr>
    </w:p>
    <w:p w14:paraId="05F3375A">
      <w:pPr>
        <w:widowControl/>
        <w:spacing w:line="560" w:lineRule="exact"/>
        <w:ind w:left="1590" w:leftChars="300" w:hanging="960" w:hangingChars="3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</w:t>
      </w:r>
      <w:r>
        <w:rPr>
          <w:rFonts w:hint="eastAsia" w:ascii="仿宋_GB2312" w:hAnsi="Times New Roman" w:eastAsia="仿宋_GB2312" w:cs="Times New Roman"/>
          <w:sz w:val="32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2026年“天正设计杯”第二十届全国大学生化工设计竞赛通知</w:t>
      </w:r>
    </w:p>
    <w:p w14:paraId="5E9F2879">
      <w:pPr>
        <w:spacing w:line="560" w:lineRule="exact"/>
        <w:ind w:left="1596" w:leftChars="76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2.2026年“天正设计杯”第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二十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届全国大学生化工设计竞赛参赛信息汇总表</w:t>
      </w:r>
    </w:p>
    <w:p w14:paraId="3673F20B">
      <w:pPr>
        <w:spacing w:line="560" w:lineRule="exact"/>
        <w:ind w:left="1596" w:leftChars="76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3.2026年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“天正设计杯”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第二十届全国大学生化工设计竞赛任务书</w:t>
      </w:r>
    </w:p>
    <w:p w14:paraId="2C0AE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45" w:leftChars="450"/>
        <w:textAlignment w:val="auto"/>
        <w:rPr>
          <w:rFonts w:hint="default" w:ascii="仿宋_GB2312" w:hAnsi="Times New Roman" w:eastAsia="仿宋_GB2312" w:cs="Times New Roman"/>
          <w:sz w:val="32"/>
          <w:lang w:val="en-US" w:eastAsia="zh-CN"/>
        </w:rPr>
      </w:pPr>
    </w:p>
    <w:p w14:paraId="208CD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45" w:leftChars="450"/>
        <w:textAlignment w:val="auto"/>
        <w:rPr>
          <w:rFonts w:hint="default" w:ascii="仿宋_GB2312" w:hAnsi="Times New Roman" w:eastAsia="仿宋_GB2312" w:cs="Times New Roman"/>
          <w:sz w:val="32"/>
          <w:lang w:val="en-US" w:eastAsia="zh-CN"/>
        </w:rPr>
      </w:pPr>
    </w:p>
    <w:p w14:paraId="052BF4D1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委  </w:t>
      </w:r>
    </w:p>
    <w:p w14:paraId="025BB6F8">
      <w:pPr>
        <w:spacing w:line="560" w:lineRule="exact"/>
        <w:ind w:firstLine="5760" w:firstLineChars="18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年3月2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0115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45" w:leftChars="450"/>
        <w:textAlignment w:val="auto"/>
        <w:rPr>
          <w:rFonts w:hint="default" w:ascii="仿宋_GB2312" w:hAnsi="Times New Roman" w:eastAsia="仿宋_GB2312" w:cs="Times New Roman"/>
          <w:sz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7C5148A-A5FA-4AD5-8BF7-B793D0EB54E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2C1807A0-F7E3-4B12-9116-62142EB572B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C1625AE-FA7C-4E53-9B93-672DE52CFB1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CD03618-B936-4EF0-80E4-90E9F6CEC4B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7432278-091A-4F6A-98AB-E2FE019CBD2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B575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E04FB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E04FB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013220"/>
    <w:rsid w:val="37712AD9"/>
    <w:rsid w:val="443A749F"/>
    <w:rsid w:val="656D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26E5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00657aa6-751d-4946-9051-f9a7e5f5f2a0</errorID>
      <errorWord>”</errorWord>
      <group>L1_Punc</group>
      <groupName>标点问题</groupName>
      <ability>L2_Punc</ability>
      <abilityName>标点符号检查</abilityName>
      <candidateList>
        <item>’</item>
      </candidateList>
      <explain>当引号中还需要使用引号时，外面一层用双引号，里面一层用单引号。</explain>
      <paraID>47442972</paraID>
      <start>17</start>
      <end>18</end>
      <status>unmodified</status>
      <modifiedWord/>
      <trackRevisions>false</trackRevisions>
    </reviewItem>
    <reviewItem>
      <errorID>e28b5dd1-4bab-4d59-999c-949210602ccd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23DDA878</paraID>
      <start>70</start>
      <end>71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575989-1fe7-431f-aa87-8454a16cf7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903</Words>
  <Characters>1015</Characters>
  <Paragraphs>29</Paragraphs>
  <TotalTime>7</TotalTime>
  <ScaleCrop>false</ScaleCrop>
  <LinksUpToDate>false</LinksUpToDate>
  <CharactersWithSpaces>1055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2026-03-25T03:50:00Z</dcterms:created>
  <dc:creator>WPS_1641094203</dc:creator>
  <cp:lastModifiedBy>凯旋门</cp:lastModifiedBy>
  <dcterms:modified xsi:type="dcterms:W3CDTF">2026-03-25T08:49:46Z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5490C5315B2A4A82A6D572AF560BE357_13</vt:lpwstr>
  </property>
  <property fmtid="{D5CDD505-2E9C-101B-9397-08002B2CF9AE}" pid="4" name="KSOTemplateDocerSaveRecord">
    <vt:lpwstr>eyJoZGlkIjoiMmNkNmJjNGIyMWU1NTA0NzU2YmU1NDBjNzExNDgxOGQiLCJ1c2VySWQiOiIxMTQ4Nzk3OTk3In0=</vt:lpwstr>
  </property>
</Properties>
</file>