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C24CA">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关于组织申报2026年大学生</w:t>
      </w:r>
    </w:p>
    <w:p w14:paraId="695F1D4A">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创业训练项目和创业实践项目的通知</w:t>
      </w:r>
    </w:p>
    <w:p w14:paraId="5DAA2AA8">
      <w:pPr>
        <w:spacing w:line="560" w:lineRule="exact"/>
        <w:ind w:firstLine="880" w:firstLineChars="200"/>
        <w:jc w:val="center"/>
        <w:rPr>
          <w:rFonts w:ascii="方正小标宋简体" w:eastAsia="方正小标宋简体"/>
          <w:sz w:val="44"/>
          <w:szCs w:val="44"/>
        </w:rPr>
      </w:pPr>
    </w:p>
    <w:p w14:paraId="154C4C99">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各学院：</w:t>
      </w:r>
    </w:p>
    <w:p w14:paraId="3BC3B008">
      <w:pPr>
        <w:spacing w:line="560" w:lineRule="exact"/>
        <w:ind w:firstLine="640" w:firstLineChars="200"/>
        <w:rPr>
          <w:rFonts w:ascii="仿宋_GB2312" w:eastAsia="仿宋_GB2312"/>
          <w:sz w:val="32"/>
          <w:szCs w:val="32"/>
        </w:rPr>
      </w:pPr>
      <w:r>
        <w:rPr>
          <w:rFonts w:hint="eastAsia" w:ascii="仿宋_GB2312" w:eastAsia="仿宋_GB2312"/>
          <w:sz w:val="32"/>
          <w:szCs w:val="32"/>
        </w:rPr>
        <w:t>根据《济宁医学院大学生创业项目管理办法（试行）》（济医院字〔2024〕100号）要求，学校拟组织2026年大学生创业训练项目和创业实践项目（以下简称创业项目）申报工作，有关事项通知如下：</w:t>
      </w:r>
    </w:p>
    <w:p w14:paraId="16558AF0">
      <w:pPr>
        <w:pStyle w:val="10"/>
        <w:numPr>
          <w:ilvl w:val="0"/>
          <w:numId w:val="1"/>
        </w:numPr>
        <w:spacing w:before="0" w:beforeAutospacing="0" w:after="0" w:afterAutospacing="0" w:line="560" w:lineRule="exact"/>
        <w:ind w:firstLine="640" w:firstLineChars="200"/>
        <w:jc w:val="both"/>
        <w:rPr>
          <w:rFonts w:ascii="黑体" w:hAnsi="黑体" w:eastAsia="黑体" w:cs="黑体"/>
          <w:color w:val="000000"/>
          <w:sz w:val="32"/>
          <w:szCs w:val="32"/>
        </w:rPr>
      </w:pPr>
      <w:r>
        <w:rPr>
          <w:rFonts w:hint="eastAsia" w:ascii="黑体" w:hAnsi="黑体" w:eastAsia="黑体" w:cs="黑体"/>
          <w:color w:val="000000"/>
          <w:sz w:val="32"/>
          <w:szCs w:val="32"/>
        </w:rPr>
        <w:t>资助对象</w:t>
      </w:r>
    </w:p>
    <w:p w14:paraId="1788A6FB">
      <w:pPr>
        <w:pStyle w:val="1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创业项目负责人须为我校全日制普通本科在校学生（不含专升本），以团队形式进行申报，团队人员3-6人</w:t>
      </w:r>
      <w:r>
        <w:rPr>
          <w:rFonts w:hint="eastAsia" w:ascii="仿宋_GB2312" w:eastAsia="仿宋_GB2312"/>
          <w:sz w:val="32"/>
          <w:szCs w:val="32"/>
          <w:lang w:eastAsia="zh-CN"/>
        </w:rPr>
        <w:t>。</w:t>
      </w:r>
      <w:r>
        <w:rPr>
          <w:rFonts w:hint="eastAsia" w:ascii="仿宋_GB2312" w:hAnsi="宋体" w:eastAsia="仿宋_GB2312" w:cs="宋体"/>
          <w:i w:val="0"/>
          <w:iCs w:val="0"/>
          <w:caps w:val="0"/>
          <w:spacing w:val="0"/>
          <w:sz w:val="32"/>
          <w:szCs w:val="32"/>
          <w:shd w:val="clear"/>
        </w:rPr>
        <w:t>申报人年级要求如下：四年制专业限2024级、2025级学生；五年制专业限2023级、2024级、2025级学生。</w:t>
      </w:r>
    </w:p>
    <w:p w14:paraId="544437C1">
      <w:pPr>
        <w:pStyle w:val="10"/>
        <w:spacing w:before="0" w:beforeAutospacing="0" w:after="0" w:afterAutospacing="0" w:line="560" w:lineRule="exact"/>
        <w:ind w:firstLine="640" w:firstLineChars="200"/>
        <w:jc w:val="both"/>
        <w:rPr>
          <w:rFonts w:ascii="黑体" w:hAnsi="黑体" w:eastAsia="黑体"/>
          <w:sz w:val="32"/>
          <w:szCs w:val="32"/>
        </w:rPr>
      </w:pPr>
      <w:r>
        <w:rPr>
          <w:rFonts w:hint="eastAsia" w:ascii="黑体" w:hAnsi="黑体" w:eastAsia="黑体"/>
          <w:color w:val="000000"/>
          <w:sz w:val="32"/>
          <w:szCs w:val="32"/>
        </w:rPr>
        <w:t>二、选题范围及申报要求</w:t>
      </w:r>
    </w:p>
    <w:p w14:paraId="54B5D1D4">
      <w:pPr>
        <w:pStyle w:val="1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（一）</w:t>
      </w:r>
      <w:r>
        <w:rPr>
          <w:rFonts w:hint="eastAsia" w:ascii="仿宋_GB2312" w:eastAsia="仿宋_GB2312"/>
          <w:color w:val="000000"/>
          <w:sz w:val="32"/>
          <w:szCs w:val="32"/>
        </w:rPr>
        <w:t>创业训练项目是</w:t>
      </w:r>
      <w:r>
        <w:rPr>
          <w:rFonts w:hint="eastAsia" w:ascii="仿宋_GB2312" w:eastAsia="仿宋_GB2312"/>
          <w:color w:val="000000"/>
          <w:sz w:val="32"/>
          <w:szCs w:val="32"/>
          <w:lang w:val="en-US" w:eastAsia="zh-CN"/>
        </w:rPr>
        <w:t>由</w:t>
      </w:r>
      <w:r>
        <w:rPr>
          <w:rFonts w:hint="eastAsia" w:ascii="仿宋_GB2312" w:eastAsia="仿宋_GB2312"/>
          <w:color w:val="000000"/>
          <w:sz w:val="32"/>
          <w:szCs w:val="32"/>
        </w:rPr>
        <w:t>学生团队</w:t>
      </w:r>
      <w:r>
        <w:rPr>
          <w:rFonts w:hint="eastAsia" w:ascii="仿宋_GB2312" w:eastAsia="仿宋_GB2312"/>
          <w:color w:val="000000"/>
          <w:sz w:val="32"/>
          <w:szCs w:val="32"/>
          <w:lang w:val="en-US" w:eastAsia="zh-CN"/>
        </w:rPr>
        <w:t>发起</w:t>
      </w:r>
      <w:r>
        <w:rPr>
          <w:rFonts w:hint="eastAsia" w:ascii="仿宋_GB2312" w:eastAsia="仿宋_GB2312"/>
          <w:color w:val="000000"/>
          <w:sz w:val="32"/>
          <w:szCs w:val="32"/>
        </w:rPr>
        <w:t>，在学校导师和企业导师指导下，通过编制商业计划书、开展可行性研究、模拟企业运行、参加企业实践、撰写创业报告等工作</w:t>
      </w:r>
      <w:r>
        <w:rPr>
          <w:rFonts w:hint="eastAsia" w:ascii="仿宋_GB2312" w:eastAsia="仿宋_GB2312"/>
          <w:color w:val="000000"/>
          <w:sz w:val="32"/>
          <w:szCs w:val="32"/>
          <w:lang w:eastAsia="zh-CN"/>
        </w:rPr>
        <w:t>，</w:t>
      </w:r>
      <w:r>
        <w:rPr>
          <w:rFonts w:hint="eastAsia" w:ascii="仿宋_GB2312" w:eastAsia="仿宋_GB2312"/>
          <w:color w:val="000000"/>
          <w:sz w:val="32"/>
          <w:szCs w:val="32"/>
        </w:rPr>
        <w:t>团队中</w:t>
      </w:r>
      <w:r>
        <w:rPr>
          <w:rFonts w:hint="eastAsia" w:ascii="仿宋_GB2312" w:eastAsia="仿宋_GB2312"/>
          <w:color w:val="000000"/>
          <w:sz w:val="32"/>
          <w:szCs w:val="32"/>
          <w:lang w:val="en-US" w:eastAsia="zh-CN"/>
        </w:rPr>
        <w:t>的</w:t>
      </w:r>
      <w:r>
        <w:rPr>
          <w:rFonts w:hint="eastAsia" w:ascii="仿宋_GB2312" w:eastAsia="仿宋_GB2312"/>
          <w:color w:val="000000"/>
          <w:sz w:val="32"/>
          <w:szCs w:val="32"/>
        </w:rPr>
        <w:t>每个学生在项目实施过程中</w:t>
      </w:r>
      <w:r>
        <w:rPr>
          <w:rFonts w:hint="eastAsia" w:ascii="仿宋_GB2312" w:eastAsia="仿宋_GB2312"/>
          <w:color w:val="000000"/>
          <w:sz w:val="32"/>
          <w:szCs w:val="32"/>
          <w:lang w:val="en-US" w:eastAsia="zh-CN"/>
        </w:rPr>
        <w:t>均需</w:t>
      </w:r>
      <w:r>
        <w:rPr>
          <w:rFonts w:hint="eastAsia" w:ascii="仿宋_GB2312" w:eastAsia="仿宋_GB2312"/>
          <w:color w:val="000000"/>
          <w:sz w:val="32"/>
          <w:szCs w:val="32"/>
        </w:rPr>
        <w:t>扮演一个或多个具体角色。创业实践项目是</w:t>
      </w:r>
      <w:r>
        <w:rPr>
          <w:rFonts w:hint="eastAsia" w:ascii="仿宋_GB2312" w:eastAsia="仿宋_GB2312"/>
          <w:color w:val="000000"/>
          <w:sz w:val="32"/>
          <w:szCs w:val="32"/>
          <w:lang w:val="en-US" w:eastAsia="zh-CN"/>
        </w:rPr>
        <w:t>由</w:t>
      </w:r>
      <w:r>
        <w:rPr>
          <w:rFonts w:hint="eastAsia" w:ascii="仿宋_GB2312" w:eastAsia="仿宋_GB2312"/>
          <w:color w:val="000000"/>
          <w:sz w:val="32"/>
          <w:szCs w:val="32"/>
        </w:rPr>
        <w:t>学生团队</w:t>
      </w:r>
      <w:r>
        <w:rPr>
          <w:rFonts w:hint="eastAsia" w:ascii="仿宋_GB2312" w:eastAsia="仿宋_GB2312"/>
          <w:color w:val="000000"/>
          <w:sz w:val="32"/>
          <w:szCs w:val="32"/>
          <w:lang w:val="en-US" w:eastAsia="zh-CN"/>
        </w:rPr>
        <w:t>发起</w:t>
      </w:r>
      <w:r>
        <w:rPr>
          <w:rFonts w:hint="eastAsia" w:ascii="仿宋_GB2312" w:eastAsia="仿宋_GB2312"/>
          <w:color w:val="000000"/>
          <w:sz w:val="32"/>
          <w:szCs w:val="32"/>
        </w:rPr>
        <w:t>，在学校导师和企业导师指导下，采用前期创新训练项目（或创新性实验）的成果，提出一项具有市场前景的创新性产品或者服务，以此为基础开展创业实践活动。</w:t>
      </w:r>
    </w:p>
    <w:p w14:paraId="430FE099">
      <w:pPr>
        <w:spacing w:line="560" w:lineRule="exact"/>
        <w:ind w:firstLine="640" w:firstLineChars="200"/>
        <w:rPr>
          <w:rFonts w:ascii="仿宋_GB2312" w:eastAsia="仿宋_GB2312"/>
          <w:sz w:val="32"/>
          <w:szCs w:val="32"/>
        </w:rPr>
      </w:pPr>
      <w:r>
        <w:rPr>
          <w:rFonts w:hint="eastAsia" w:ascii="仿宋_GB2312" w:eastAsia="仿宋_GB2312"/>
          <w:sz w:val="32"/>
          <w:szCs w:val="32"/>
        </w:rPr>
        <w:t>（二）参与项目的同学须聘请指导教师，每个项目指导教师不超过2名，项目指导教师要切实履行责任，指导项目负责人组建稳定、高效团队，制定科学合理的研究计划，防止出现立项项目成员不积极参与研究、项目无法按预期实施等情况。</w:t>
      </w:r>
    </w:p>
    <w:p w14:paraId="55A6D29B">
      <w:pPr>
        <w:spacing w:line="560" w:lineRule="exact"/>
        <w:ind w:firstLine="640" w:firstLineChars="200"/>
        <w:rPr>
          <w:rFonts w:ascii="仿宋_GB2312" w:eastAsia="仿宋_GB2312"/>
          <w:sz w:val="32"/>
          <w:szCs w:val="32"/>
        </w:rPr>
      </w:pPr>
      <w:r>
        <w:rPr>
          <w:rFonts w:hint="eastAsia" w:ascii="仿宋_GB2312" w:eastAsia="仿宋_GB2312"/>
          <w:sz w:val="32"/>
          <w:szCs w:val="32"/>
        </w:rPr>
        <w:t>（三）创业项目实行学校导师和企业导师“双导师”制。指导教师应具有创业教学、研究或实践经历，同时还应选定1名企业专家作为指导教师，企业专家应具有企业运营及管理方面的丰富实践经历，且有足够时间与精力参与项目指导。每位指导教师（限第一指导教师）同一批次指导大创项目原则上不超过4项，作为第二指导教师不设数量限制。</w:t>
      </w:r>
    </w:p>
    <w:p w14:paraId="0CA0EFDF">
      <w:pPr>
        <w:spacing w:line="560" w:lineRule="exact"/>
        <w:ind w:firstLine="640" w:firstLineChars="200"/>
        <w:rPr>
          <w:rFonts w:ascii="仿宋_GB2312" w:eastAsia="仿宋_GB2312"/>
          <w:sz w:val="32"/>
          <w:szCs w:val="32"/>
        </w:rPr>
      </w:pPr>
      <w:r>
        <w:rPr>
          <w:rFonts w:hint="eastAsia" w:ascii="仿宋_GB2312" w:eastAsia="仿宋_GB2312"/>
          <w:sz w:val="32"/>
          <w:szCs w:val="32"/>
        </w:rPr>
        <w:t>（四）</w:t>
      </w:r>
      <w:r>
        <w:rPr>
          <w:rFonts w:hint="default" w:ascii="仿宋_GB2312" w:eastAsia="仿宋_GB2312"/>
          <w:sz w:val="32"/>
          <w:szCs w:val="32"/>
        </w:rPr>
        <w:t>创业</w:t>
      </w:r>
      <w:r>
        <w:rPr>
          <w:rFonts w:ascii="仿宋_GB2312" w:eastAsia="仿宋_GB2312"/>
          <w:sz w:val="32"/>
          <w:szCs w:val="32"/>
        </w:rPr>
        <w:t>项目执行时间2年</w:t>
      </w:r>
      <w:r>
        <w:rPr>
          <w:rFonts w:hint="eastAsia" w:ascii="仿宋_GB2312" w:eastAsia="仿宋_GB2312"/>
          <w:sz w:val="32"/>
          <w:szCs w:val="32"/>
        </w:rPr>
        <w:t>，起始时间从立项之日起计算，项目负责人应在毕业前完成项目。创业实践项目负责人毕业后可根据情况更换负责人，或是在能继续履行项目负责人职责的情况下，以大学生自主创业者的身份继续担任项目负责人。创业实践项目结束时，要按照有关法律法规和政策妥善处理各项事务。</w:t>
      </w:r>
    </w:p>
    <w:p w14:paraId="4E600EAF">
      <w:pPr>
        <w:adjustRightInd w:val="0"/>
        <w:snapToGrid w:val="0"/>
        <w:spacing w:line="560" w:lineRule="exact"/>
        <w:ind w:firstLine="640" w:firstLineChars="200"/>
        <w:rPr>
          <w:rFonts w:ascii="仿宋_GB2312" w:eastAsia="仿宋_GB2312"/>
          <w:color w:val="0000FF"/>
          <w:sz w:val="32"/>
          <w:szCs w:val="32"/>
        </w:rPr>
      </w:pPr>
      <w:r>
        <w:rPr>
          <w:rFonts w:hint="eastAsia" w:ascii="仿宋_GB2312" w:eastAsia="仿宋_GB2312"/>
          <w:sz w:val="32"/>
          <w:szCs w:val="32"/>
        </w:rPr>
        <w:t>（五）创业项目由学校组织项目考核、验收，验收材料包括研究报告、创业日志、财务报表及成果等相关材料。</w:t>
      </w:r>
    </w:p>
    <w:p w14:paraId="2DEFC5D8">
      <w:pPr>
        <w:spacing w:line="560" w:lineRule="exact"/>
        <w:ind w:firstLine="640" w:firstLineChars="200"/>
        <w:rPr>
          <w:rFonts w:ascii="仿宋_GB2312" w:eastAsia="仿宋_GB2312"/>
          <w:color w:val="FF0000"/>
          <w:sz w:val="32"/>
          <w:szCs w:val="32"/>
        </w:rPr>
      </w:pPr>
      <w:r>
        <w:rPr>
          <w:rFonts w:hint="eastAsia" w:ascii="仿宋_GB2312" w:eastAsia="仿宋_GB2312"/>
          <w:sz w:val="32"/>
          <w:szCs w:val="32"/>
        </w:rPr>
        <w:t>（六）</w:t>
      </w:r>
      <w:r>
        <w:rPr>
          <w:rFonts w:hint="eastAsia" w:ascii="仿宋_GB2312" w:eastAsia="仿宋_GB2312"/>
          <w:sz w:val="32"/>
          <w:szCs w:val="32"/>
          <w:lang w:val="en-US" w:eastAsia="zh-CN"/>
        </w:rPr>
        <w:t>每位学生同一学年原则上只能参与</w:t>
      </w:r>
      <w:r>
        <w:rPr>
          <w:rFonts w:hint="eastAsia" w:ascii="仿宋_GB2312" w:eastAsia="仿宋_GB2312"/>
          <w:sz w:val="32"/>
          <w:szCs w:val="32"/>
        </w:rPr>
        <w:t>创业项目及创新训练项目</w:t>
      </w:r>
      <w:r>
        <w:rPr>
          <w:rFonts w:hint="eastAsia" w:ascii="仿宋_GB2312" w:eastAsia="仿宋_GB2312"/>
          <w:sz w:val="32"/>
          <w:szCs w:val="32"/>
          <w:lang w:eastAsia="zh-CN"/>
        </w:rPr>
        <w:t>（</w:t>
      </w:r>
      <w:r>
        <w:rPr>
          <w:rFonts w:hint="eastAsia" w:ascii="仿宋_GB2312" w:eastAsia="仿宋_GB2312"/>
          <w:sz w:val="32"/>
          <w:szCs w:val="32"/>
          <w:lang w:val="en-US" w:eastAsia="zh-CN"/>
        </w:rPr>
        <w:t>前期教务处已发布通知</w:t>
      </w:r>
      <w:r>
        <w:rPr>
          <w:rFonts w:hint="eastAsia" w:ascii="仿宋_GB2312" w:eastAsia="仿宋_GB2312"/>
          <w:sz w:val="32"/>
          <w:szCs w:val="32"/>
          <w:lang w:eastAsia="zh-CN"/>
        </w:rPr>
        <w:t>）</w:t>
      </w:r>
      <w:r>
        <w:rPr>
          <w:rFonts w:hint="eastAsia" w:ascii="仿宋_GB2312" w:eastAsia="仿宋_GB2312"/>
          <w:sz w:val="32"/>
          <w:szCs w:val="32"/>
          <w:lang w:val="en-US" w:eastAsia="zh-CN"/>
        </w:rPr>
        <w:t>中的</w:t>
      </w:r>
      <w:r>
        <w:rPr>
          <w:rFonts w:hint="eastAsia" w:ascii="仿宋_GB2312" w:eastAsia="仿宋_GB2312"/>
          <w:sz w:val="32"/>
          <w:szCs w:val="32"/>
        </w:rPr>
        <w:t>1个项目，已获省级、国家级项目立项的负责人，不可再次作为负责人申报；鼓励跨学科、跨学院、跨专业的学生组成团队。</w:t>
      </w:r>
    </w:p>
    <w:p w14:paraId="649CFCA3">
      <w:pPr>
        <w:pStyle w:val="10"/>
        <w:spacing w:before="0" w:beforeAutospacing="0" w:after="0" w:afterAutospacing="0" w:line="560" w:lineRule="exact"/>
        <w:ind w:firstLine="640" w:firstLineChars="200"/>
        <w:jc w:val="both"/>
        <w:rPr>
          <w:rFonts w:ascii="黑体" w:hAnsi="黑体" w:eastAsia="黑体"/>
          <w:color w:val="000000"/>
          <w:sz w:val="32"/>
          <w:szCs w:val="32"/>
        </w:rPr>
      </w:pPr>
      <w:r>
        <w:rPr>
          <w:rFonts w:hint="eastAsia" w:ascii="黑体" w:hAnsi="黑体" w:eastAsia="黑体"/>
          <w:color w:val="000000"/>
          <w:sz w:val="32"/>
          <w:szCs w:val="32"/>
        </w:rPr>
        <w:t>三、申报程序及时间安排</w:t>
      </w:r>
    </w:p>
    <w:p w14:paraId="3B51DAF6">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（一）申报流程：项目负责人在“大学生创新创业训练计划管理系统”（</w:t>
      </w:r>
      <w:r>
        <w:rPr>
          <w:rFonts w:hint="eastAsia" w:ascii="仿宋_GB2312" w:hAnsi="仿宋_GB2312" w:eastAsia="仿宋_GB2312" w:cs="仿宋_GB2312"/>
          <w:sz w:val="32"/>
          <w:szCs w:val="32"/>
        </w:rPr>
        <w:t>https://dachuang.jnmc.edu.cn/</w:t>
      </w:r>
      <w:r>
        <w:rPr>
          <w:rFonts w:hint="eastAsia" w:ascii="仿宋_GB2312" w:eastAsia="仿宋_GB2312"/>
          <w:sz w:val="32"/>
          <w:szCs w:val="32"/>
        </w:rPr>
        <w:t>）在线填写申报书，经指导教师、学院专家组、学院管理员、学校专家组审核后，按照评审成绩和学校立项数量由学校管理员发布立项名单。系统的登录账号、初始密码及操作流程详见附件1。</w:t>
      </w:r>
    </w:p>
    <w:p w14:paraId="41CF762E">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（二）申报时间</w:t>
      </w:r>
    </w:p>
    <w:p w14:paraId="2AE5F509">
      <w:pPr>
        <w:spacing w:line="560" w:lineRule="exact"/>
        <w:ind w:firstLine="640" w:firstLineChars="200"/>
        <w:rPr>
          <w:rFonts w:ascii="仿宋_GB2312" w:eastAsia="仿宋_GB2312"/>
          <w:sz w:val="32"/>
          <w:szCs w:val="32"/>
        </w:rPr>
      </w:pPr>
      <w:r>
        <w:rPr>
          <w:rFonts w:hint="eastAsia" w:ascii="仿宋_GB2312" w:eastAsia="仿宋_GB2312"/>
          <w:sz w:val="32"/>
          <w:szCs w:val="32"/>
        </w:rPr>
        <w:t>2026年3月2</w:t>
      </w:r>
      <w:r>
        <w:rPr>
          <w:rFonts w:hint="eastAsia" w:ascii="仿宋_GB2312" w:eastAsia="仿宋_GB2312"/>
          <w:sz w:val="32"/>
          <w:szCs w:val="32"/>
          <w:lang w:val="en-US" w:eastAsia="zh-CN"/>
        </w:rPr>
        <w:t>5</w:t>
      </w:r>
      <w:r>
        <w:rPr>
          <w:rFonts w:hint="eastAsia" w:ascii="仿宋_GB2312" w:eastAsia="仿宋_GB2312"/>
          <w:sz w:val="32"/>
          <w:szCs w:val="32"/>
        </w:rPr>
        <w:t>日至4月20日</w:t>
      </w:r>
    </w:p>
    <w:p w14:paraId="6404FEA0">
      <w:pPr>
        <w:spacing w:line="560" w:lineRule="exact"/>
        <w:ind w:left="640"/>
        <w:rPr>
          <w:rFonts w:ascii="仿宋_GB2312" w:eastAsia="仿宋_GB2312"/>
          <w:sz w:val="32"/>
          <w:szCs w:val="32"/>
        </w:rPr>
      </w:pPr>
      <w:r>
        <w:rPr>
          <w:rFonts w:hint="eastAsia" w:ascii="仿宋_GB2312" w:eastAsia="仿宋_GB2312"/>
          <w:sz w:val="32"/>
          <w:szCs w:val="32"/>
        </w:rPr>
        <w:t>（三）材料填报</w:t>
      </w:r>
    </w:p>
    <w:p w14:paraId="636D2B5D">
      <w:pPr>
        <w:spacing w:line="560" w:lineRule="exact"/>
        <w:ind w:left="0" w:firstLine="640" w:firstLineChars="200"/>
        <w:rPr>
          <w:rFonts w:ascii="仿宋_GB2312" w:eastAsia="仿宋_GB2312"/>
          <w:sz w:val="32"/>
          <w:szCs w:val="32"/>
        </w:rPr>
      </w:pPr>
      <w:r>
        <w:rPr>
          <w:rFonts w:hint="eastAsia" w:ascii="仿宋_GB2312" w:eastAsia="仿宋_GB2312"/>
          <w:sz w:val="32"/>
          <w:szCs w:val="32"/>
        </w:rPr>
        <w:t>项目负责人填写申报书（附件2、3），完成系统填报。申报书由项目组成员、指导教师及学院负责人依次签署意见，加盖学院公章，附件以PDF格式上传。</w:t>
      </w:r>
    </w:p>
    <w:p w14:paraId="1EBC6139">
      <w:pPr>
        <w:numPr>
          <w:ilvl w:val="0"/>
          <w:numId w:val="0"/>
        </w:numPr>
        <w:spacing w:line="560" w:lineRule="exact"/>
        <w:ind w:left="640" w:firstLine="0" w:firstLineChars="0"/>
        <w:rPr>
          <w:rFonts w:hint="eastAsia" w:ascii="仿宋_GB2312" w:eastAsia="仿宋_GB2312"/>
          <w:sz w:val="32"/>
          <w:szCs w:val="32"/>
        </w:rPr>
      </w:pPr>
      <w:r>
        <w:rPr>
          <w:rFonts w:hint="eastAsia" w:ascii="仿宋_GB2312" w:eastAsia="仿宋_GB2312"/>
          <w:sz w:val="32"/>
          <w:szCs w:val="32"/>
        </w:rPr>
        <w:t>（四）学院初审</w:t>
      </w:r>
    </w:p>
    <w:p w14:paraId="3B67A2AE">
      <w:pPr>
        <w:spacing w:line="560" w:lineRule="exact"/>
        <w:ind w:firstLine="640" w:firstLineChars="200"/>
        <w:rPr>
          <w:rFonts w:ascii="仿宋_GB2312" w:eastAsia="仿宋_GB2312"/>
          <w:sz w:val="32"/>
          <w:szCs w:val="32"/>
        </w:rPr>
      </w:pPr>
      <w:r>
        <w:rPr>
          <w:rFonts w:hint="eastAsia" w:ascii="仿宋_GB2312" w:eastAsia="仿宋_GB2312"/>
          <w:sz w:val="32"/>
          <w:szCs w:val="32"/>
        </w:rPr>
        <w:t>各学院组织至少3名专家，专家可以是我校教师或校外创业指导师，严格按照申报要求完成申报书形式审查和内容初审。</w:t>
      </w:r>
    </w:p>
    <w:p w14:paraId="728D6518">
      <w:pPr>
        <w:numPr>
          <w:ilvl w:val="0"/>
          <w:numId w:val="0"/>
        </w:num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（五）材料报送</w:t>
      </w:r>
    </w:p>
    <w:p w14:paraId="001C831D">
      <w:pPr>
        <w:spacing w:line="560" w:lineRule="exact"/>
        <w:ind w:firstLine="640" w:firstLineChars="200"/>
        <w:rPr>
          <w:rFonts w:ascii="仿宋_GB2312" w:eastAsia="仿宋_GB2312"/>
          <w:sz w:val="32"/>
          <w:szCs w:val="32"/>
        </w:rPr>
      </w:pPr>
      <w:r>
        <w:rPr>
          <w:rFonts w:hint="eastAsia" w:ascii="仿宋_GB2312" w:eastAsia="仿宋_GB2312"/>
          <w:sz w:val="32"/>
          <w:szCs w:val="32"/>
        </w:rPr>
        <w:t>各学院需在4月24日前完成专家评审和管理员审核，并将申报汇总表电子版及签字盖章的PDF版发送至指定邮箱。</w:t>
      </w:r>
    </w:p>
    <w:p w14:paraId="5D097F68">
      <w:pPr>
        <w:pStyle w:val="10"/>
        <w:spacing w:before="0" w:beforeAutospacing="0" w:after="0" w:afterAutospacing="0" w:line="560" w:lineRule="exact"/>
        <w:ind w:firstLine="640" w:firstLineChars="200"/>
        <w:jc w:val="both"/>
        <w:rPr>
          <w:rFonts w:ascii="黑体" w:hAnsi="黑体" w:eastAsia="黑体"/>
          <w:color w:val="000000"/>
          <w:sz w:val="32"/>
          <w:szCs w:val="32"/>
        </w:rPr>
      </w:pPr>
      <w:r>
        <w:rPr>
          <w:rFonts w:hint="eastAsia" w:ascii="黑体" w:hAnsi="黑体" w:eastAsia="黑体"/>
          <w:color w:val="000000"/>
          <w:sz w:val="32"/>
          <w:szCs w:val="32"/>
        </w:rPr>
        <w:t>四、相关要求</w:t>
      </w:r>
    </w:p>
    <w:p w14:paraId="2671B719">
      <w:pPr>
        <w:spacing w:line="560" w:lineRule="exact"/>
        <w:ind w:firstLine="640" w:firstLineChars="200"/>
        <w:rPr>
          <w:rFonts w:ascii="仿宋_GB2312" w:eastAsia="仿宋_GB2312"/>
          <w:sz w:val="32"/>
          <w:szCs w:val="32"/>
        </w:rPr>
      </w:pPr>
      <w:r>
        <w:rPr>
          <w:rFonts w:hint="eastAsia" w:ascii="仿宋_GB2312" w:eastAsia="仿宋_GB2312"/>
          <w:sz w:val="32"/>
          <w:szCs w:val="32"/>
        </w:rPr>
        <w:t>（一）大学生创新创业训练计划项目是省属本科高校高质量发展绩效考核的重要指标，直接关系学校人才培养质量与内涵建设成效。各学院要提高思想认识，压实工作责任，广泛宣传动员，积极组织符合条件的学生组建团队、规范申报。</w:t>
      </w:r>
    </w:p>
    <w:p w14:paraId="2369274E">
      <w:pPr>
        <w:spacing w:line="560" w:lineRule="exact"/>
        <w:ind w:firstLine="640" w:firstLineChars="200"/>
        <w:rPr>
          <w:rFonts w:ascii="仿宋_GB2312" w:eastAsia="仿宋_GB2312"/>
          <w:sz w:val="32"/>
          <w:szCs w:val="32"/>
        </w:rPr>
      </w:pPr>
      <w:r>
        <w:rPr>
          <w:rFonts w:hint="eastAsia" w:ascii="仿宋_GB2312" w:eastAsia="仿宋_GB2312"/>
          <w:sz w:val="32"/>
          <w:szCs w:val="32"/>
        </w:rPr>
        <w:t>（二）申报工作实行学院党政主要负责人负责制，全面统筹项目申报组织、指导教师配备、材料审核把关等工作；各</w:t>
      </w:r>
      <w:r>
        <w:rPr>
          <w:rFonts w:hint="eastAsia" w:ascii="仿宋_GB2312" w:eastAsia="仿宋_GB2312"/>
          <w:sz w:val="32"/>
          <w:szCs w:val="32"/>
        </w:rPr>
        <w:t>学院</w:t>
      </w:r>
      <w:r>
        <w:rPr>
          <w:rFonts w:hint="eastAsia" w:ascii="仿宋_GB2312" w:eastAsia="仿宋_GB2312"/>
          <w:sz w:val="32"/>
          <w:szCs w:val="32"/>
          <w:lang w:val="en-US" w:eastAsia="zh-CN"/>
        </w:rPr>
        <w:t>团总支负责人</w:t>
      </w:r>
      <w:r>
        <w:rPr>
          <w:rFonts w:hint="eastAsia" w:ascii="仿宋_GB2312" w:eastAsia="仿宋_GB2312"/>
          <w:sz w:val="32"/>
          <w:szCs w:val="32"/>
        </w:rPr>
        <w:t>担任大创平台院级管理员，具体负责平台项目审核、信息核对、材料汇总等日常管理工作，</w:t>
      </w:r>
      <w:r>
        <w:rPr>
          <w:rFonts w:hint="eastAsia" w:ascii="仿宋_GB2312" w:eastAsia="仿宋_GB2312"/>
          <w:sz w:val="32"/>
          <w:szCs w:val="32"/>
          <w:lang w:val="en-US" w:eastAsia="zh-CN"/>
        </w:rPr>
        <w:t>学生工作办公室负责人配合共同完成，</w:t>
      </w:r>
      <w:r>
        <w:rPr>
          <w:rFonts w:hint="eastAsia" w:ascii="仿宋_GB2312" w:eastAsia="仿宋_GB2312"/>
          <w:sz w:val="32"/>
          <w:szCs w:val="32"/>
        </w:rPr>
        <w:t>确保组织有力、责任到人。</w:t>
      </w:r>
    </w:p>
    <w:p w14:paraId="362CB205">
      <w:pPr>
        <w:spacing w:line="560" w:lineRule="exact"/>
        <w:ind w:firstLine="640" w:firstLineChars="200"/>
        <w:rPr>
          <w:rFonts w:ascii="仿宋_GB2312" w:eastAsia="仿宋_GB2312"/>
          <w:sz w:val="32"/>
          <w:szCs w:val="32"/>
          <w:highlight w:val="yellow"/>
        </w:rPr>
      </w:pPr>
      <w:r>
        <w:rPr>
          <w:rFonts w:hint="eastAsia" w:ascii="仿宋_GB2312" w:eastAsia="仿宋_GB2312"/>
          <w:sz w:val="32"/>
          <w:szCs w:val="32"/>
        </w:rPr>
        <w:t>（三）申报团队要坚持实事求是、突出创新特色，认真、规范、准确填写申报材料，确保内容真实、数据可靠、逻辑清晰、格式规范。各学院要严格对照申报条件、申报指南及相关要求，对申报材料的完整性、合规性、真实性进行全面审核、严格把关，按时保质完成申报推荐任务，</w:t>
      </w:r>
      <w:r>
        <w:rPr>
          <w:rFonts w:hint="eastAsia" w:ascii="仿宋_GB2312" w:eastAsia="仿宋_GB2312"/>
          <w:sz w:val="32"/>
          <w:szCs w:val="32"/>
        </w:rPr>
        <w:t>各学院最低申报数量详见附件4。</w:t>
      </w:r>
      <w:bookmarkStart w:id="0" w:name="_GoBack"/>
      <w:bookmarkEnd w:id="0"/>
    </w:p>
    <w:p w14:paraId="6D30AFB7">
      <w:pPr>
        <w:spacing w:line="560" w:lineRule="exact"/>
        <w:ind w:firstLine="640" w:firstLineChars="200"/>
        <w:rPr>
          <w:rFonts w:ascii="仿宋_GB2312" w:eastAsia="仿宋_GB2312"/>
          <w:sz w:val="32"/>
          <w:szCs w:val="32"/>
        </w:rPr>
      </w:pPr>
      <w:r>
        <w:rPr>
          <w:rFonts w:hint="eastAsia" w:ascii="仿宋_GB2312" w:eastAsia="仿宋_GB2312"/>
          <w:sz w:val="32"/>
          <w:szCs w:val="32"/>
        </w:rPr>
        <w:t>（四）学校将组织专家评审组，按照公开、公平、公正原则，对各学院上报项目进行严格评审、择优立项，并按规定公示、公布立项结果。在校级立项项目基础上，择优遴选推荐申报省级、国家级大学生创新创业训练计划项目。</w:t>
      </w:r>
    </w:p>
    <w:p w14:paraId="112A64BA">
      <w:pPr>
        <w:pStyle w:val="10"/>
        <w:spacing w:before="0" w:beforeAutospacing="0" w:after="0" w:afterAutospacing="0" w:line="560" w:lineRule="exact"/>
        <w:ind w:firstLine="640" w:firstLineChars="200"/>
        <w:jc w:val="both"/>
        <w:rPr>
          <w:rFonts w:ascii="仿宋_GB2312" w:eastAsia="仿宋_GB2312"/>
          <w:sz w:val="32"/>
          <w:szCs w:val="32"/>
        </w:rPr>
      </w:pPr>
    </w:p>
    <w:p w14:paraId="0AC9167B">
      <w:pPr>
        <w:pStyle w:val="10"/>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联系人：孟  凯（教师）663715</w:t>
      </w:r>
    </w:p>
    <w:p w14:paraId="71165E42">
      <w:pPr>
        <w:pStyle w:val="10"/>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 xml:space="preserve">        张东园（教师）666113</w:t>
      </w:r>
    </w:p>
    <w:p w14:paraId="053E9586">
      <w:pPr>
        <w:pStyle w:val="10"/>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 xml:space="preserve">        王雅萱（学生）19853659845</w:t>
      </w:r>
    </w:p>
    <w:p w14:paraId="7CD02A0D">
      <w:pPr>
        <w:pStyle w:val="10"/>
        <w:spacing w:before="0" w:beforeAutospacing="0" w:after="0" w:afterAutospacing="0" w:line="560" w:lineRule="exact"/>
        <w:ind w:firstLine="640" w:firstLineChars="200"/>
        <w:jc w:val="both"/>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电子邮箱：jytwkc@126.com</w:t>
      </w:r>
    </w:p>
    <w:p w14:paraId="2EFEC7C8">
      <w:pPr>
        <w:spacing w:line="560" w:lineRule="exact"/>
        <w:contextualSpacing/>
        <w:jc w:val="left"/>
        <w:rPr>
          <w:rFonts w:ascii="仿宋_GB2312" w:eastAsia="仿宋_GB2312"/>
          <w:sz w:val="32"/>
          <w:szCs w:val="32"/>
        </w:rPr>
      </w:pPr>
    </w:p>
    <w:p w14:paraId="63C5F234">
      <w:pPr>
        <w:spacing w:line="560" w:lineRule="exact"/>
        <w:ind w:left="1918" w:leftChars="304" w:hanging="1280" w:hangingChars="400"/>
        <w:contextualSpacing/>
        <w:jc w:val="left"/>
        <w:rPr>
          <w:rFonts w:ascii="仿宋_GB2312" w:eastAsia="仿宋_GB2312"/>
          <w:b/>
          <w:bCs/>
          <w:sz w:val="32"/>
          <w:szCs w:val="32"/>
        </w:rPr>
      </w:pPr>
      <w:r>
        <w:rPr>
          <w:rFonts w:hint="eastAsia" w:ascii="仿宋_GB2312" w:eastAsia="仿宋_GB2312"/>
          <w:sz w:val="32"/>
          <w:szCs w:val="32"/>
        </w:rPr>
        <w:t>附件：</w:t>
      </w:r>
      <w:r>
        <w:rPr>
          <w:rFonts w:ascii="仿宋_GB2312" w:eastAsia="仿宋_GB2312"/>
          <w:sz w:val="32"/>
          <w:szCs w:val="32"/>
        </w:rPr>
        <w:t>1.</w:t>
      </w:r>
      <w:r>
        <w:rPr>
          <w:rFonts w:hint="eastAsia" w:ascii="仿宋_GB2312" w:eastAsia="仿宋_GB2312"/>
          <w:sz w:val="32"/>
          <w:szCs w:val="32"/>
        </w:rPr>
        <w:t>《济宁医学院大学生创新创业训练计划管理系统【项目申报快速使用指南】》</w:t>
      </w:r>
    </w:p>
    <w:p w14:paraId="2C8EA687">
      <w:pPr>
        <w:spacing w:line="560" w:lineRule="exact"/>
        <w:ind w:firstLine="1600" w:firstLineChars="500"/>
        <w:contextualSpacing/>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济宁医学院大学生创业训练项目申请书（模板）</w:t>
      </w:r>
    </w:p>
    <w:p w14:paraId="7F102D39">
      <w:pPr>
        <w:spacing w:line="560" w:lineRule="exact"/>
        <w:ind w:firstLine="1600" w:firstLineChars="500"/>
        <w:contextualSpacing/>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济宁医学院大学生创业实践项目申请书（模板）</w:t>
      </w:r>
    </w:p>
    <w:p w14:paraId="321965D0">
      <w:pPr>
        <w:spacing w:line="560" w:lineRule="exact"/>
        <w:ind w:firstLine="1600" w:firstLineChars="500"/>
        <w:contextualSpacing/>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大学生创业项目申报数量分配表</w:t>
      </w:r>
    </w:p>
    <w:p w14:paraId="3B123F37">
      <w:pPr>
        <w:spacing w:line="560" w:lineRule="exact"/>
        <w:ind w:left="1596" w:leftChars="760" w:firstLine="0" w:firstLineChars="0"/>
        <w:contextualSpacing/>
        <w:rPr>
          <w:rFonts w:ascii="仿宋_GB2312" w:eastAsia="仿宋_GB2312"/>
          <w:sz w:val="32"/>
          <w:szCs w:val="32"/>
        </w:rPr>
      </w:pPr>
      <w:r>
        <w:rPr>
          <w:rFonts w:hint="eastAsia" w:ascii="仿宋_GB2312" w:eastAsia="仿宋_GB2312"/>
          <w:sz w:val="32"/>
          <w:szCs w:val="32"/>
        </w:rPr>
        <w:t>5.《济宁医学院大学生创业项目管理办法（试行）》（济医院字〔2024〕100号）</w:t>
      </w:r>
    </w:p>
    <w:p w14:paraId="7D3EBD6D">
      <w:pPr>
        <w:spacing w:line="560" w:lineRule="exact"/>
        <w:ind w:left="6070" w:leftChars="300" w:hanging="5440" w:hangingChars="1700"/>
        <w:rPr>
          <w:rFonts w:ascii="仿宋_GB2312" w:eastAsia="仿宋_GB2312"/>
          <w:sz w:val="32"/>
          <w:szCs w:val="32"/>
        </w:rPr>
      </w:pPr>
    </w:p>
    <w:p w14:paraId="379F6D63">
      <w:pPr>
        <w:spacing w:line="560" w:lineRule="exact"/>
        <w:ind w:left="6070" w:leftChars="300" w:hanging="5440" w:hangingChars="1700"/>
        <w:rPr>
          <w:rFonts w:ascii="仿宋_GB2312" w:eastAsia="仿宋_GB2312"/>
          <w:sz w:val="32"/>
          <w:szCs w:val="32"/>
        </w:rPr>
      </w:pPr>
    </w:p>
    <w:p w14:paraId="378C2C29">
      <w:pPr>
        <w:widowControl/>
        <w:spacing w:line="560" w:lineRule="exact"/>
        <w:ind w:firstLine="6080" w:firstLineChars="19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团  委</w:t>
      </w:r>
    </w:p>
    <w:p w14:paraId="4B642855">
      <w:pPr>
        <w:widowControl/>
        <w:spacing w:line="560" w:lineRule="exact"/>
        <w:ind w:firstLine="5440" w:firstLineChars="17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2026年3月2</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日</w:t>
      </w:r>
    </w:p>
    <w:sectPr>
      <w:footerReference r:id="rId3" w:type="default"/>
      <w:pgSz w:w="11906" w:h="16838"/>
      <w:pgMar w:top="1191" w:right="1644" w:bottom="119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5609574"/>
    </w:sdtPr>
    <w:sdtContent>
      <w:p w14:paraId="2FD5744C">
        <w:pPr>
          <w:pStyle w:val="2"/>
          <w:jc w:val="center"/>
        </w:pPr>
        <w:r>
          <w:fldChar w:fldCharType="begin"/>
        </w:r>
        <w:r>
          <w:instrText xml:space="preserve">PAGE   \* MERGEFORMAT</w:instrText>
        </w:r>
        <w:r>
          <w:fldChar w:fldCharType="separate"/>
        </w:r>
        <w:r>
          <w:rPr>
            <w:lang w:val="zh-CN"/>
          </w:rPr>
          <w:t>4</w:t>
        </w:r>
        <w:r>
          <w:fldChar w:fldCharType="end"/>
        </w:r>
      </w:p>
    </w:sdtContent>
  </w:sdt>
  <w:p w14:paraId="61E293F8">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37C8F0"/>
    <w:multiLevelType w:val="singleLevel"/>
    <w:tmpl w:val="1237C8F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D9C"/>
    <w:rsid w:val="00004882"/>
    <w:rsid w:val="00005EA9"/>
    <w:rsid w:val="00012B8A"/>
    <w:rsid w:val="00021425"/>
    <w:rsid w:val="00022057"/>
    <w:rsid w:val="00024D77"/>
    <w:rsid w:val="0002545C"/>
    <w:rsid w:val="00025DDC"/>
    <w:rsid w:val="00026C8A"/>
    <w:rsid w:val="00035A72"/>
    <w:rsid w:val="00040866"/>
    <w:rsid w:val="000426F9"/>
    <w:rsid w:val="0004312F"/>
    <w:rsid w:val="0004511E"/>
    <w:rsid w:val="00047015"/>
    <w:rsid w:val="00050E2A"/>
    <w:rsid w:val="0006597D"/>
    <w:rsid w:val="00080462"/>
    <w:rsid w:val="000829A5"/>
    <w:rsid w:val="0009069D"/>
    <w:rsid w:val="000B15EF"/>
    <w:rsid w:val="000B4487"/>
    <w:rsid w:val="000E31D2"/>
    <w:rsid w:val="000F7B5B"/>
    <w:rsid w:val="00113281"/>
    <w:rsid w:val="001159F9"/>
    <w:rsid w:val="00115E56"/>
    <w:rsid w:val="00126559"/>
    <w:rsid w:val="00134A32"/>
    <w:rsid w:val="00134F70"/>
    <w:rsid w:val="00144A1F"/>
    <w:rsid w:val="00147037"/>
    <w:rsid w:val="00147293"/>
    <w:rsid w:val="00157F25"/>
    <w:rsid w:val="00160949"/>
    <w:rsid w:val="001644DE"/>
    <w:rsid w:val="001730FA"/>
    <w:rsid w:val="00192609"/>
    <w:rsid w:val="00196DCD"/>
    <w:rsid w:val="001B53B8"/>
    <w:rsid w:val="001C1D71"/>
    <w:rsid w:val="001D4BC0"/>
    <w:rsid w:val="001D4BF1"/>
    <w:rsid w:val="001E2840"/>
    <w:rsid w:val="001E49A1"/>
    <w:rsid w:val="001E5ACA"/>
    <w:rsid w:val="00203841"/>
    <w:rsid w:val="00215A31"/>
    <w:rsid w:val="002208C7"/>
    <w:rsid w:val="00222E82"/>
    <w:rsid w:val="00226634"/>
    <w:rsid w:val="00232139"/>
    <w:rsid w:val="002356BE"/>
    <w:rsid w:val="0024049C"/>
    <w:rsid w:val="00285766"/>
    <w:rsid w:val="0029418A"/>
    <w:rsid w:val="002B08FC"/>
    <w:rsid w:val="002B41C0"/>
    <w:rsid w:val="002B6E54"/>
    <w:rsid w:val="002C1355"/>
    <w:rsid w:val="002C316E"/>
    <w:rsid w:val="002D5576"/>
    <w:rsid w:val="002E48B4"/>
    <w:rsid w:val="002E7A84"/>
    <w:rsid w:val="0030471E"/>
    <w:rsid w:val="0030551D"/>
    <w:rsid w:val="00332049"/>
    <w:rsid w:val="00350B52"/>
    <w:rsid w:val="003B3EE9"/>
    <w:rsid w:val="003C0F6E"/>
    <w:rsid w:val="003C75FA"/>
    <w:rsid w:val="003D0285"/>
    <w:rsid w:val="003E2980"/>
    <w:rsid w:val="003E2D02"/>
    <w:rsid w:val="003F6086"/>
    <w:rsid w:val="003F6C41"/>
    <w:rsid w:val="00435195"/>
    <w:rsid w:val="00437A21"/>
    <w:rsid w:val="00443D8C"/>
    <w:rsid w:val="00446A50"/>
    <w:rsid w:val="00456109"/>
    <w:rsid w:val="0045792C"/>
    <w:rsid w:val="004764C2"/>
    <w:rsid w:val="00497C48"/>
    <w:rsid w:val="004A3FF7"/>
    <w:rsid w:val="004A622C"/>
    <w:rsid w:val="004A789C"/>
    <w:rsid w:val="004B0FB4"/>
    <w:rsid w:val="004D2FB7"/>
    <w:rsid w:val="004F345C"/>
    <w:rsid w:val="005010FE"/>
    <w:rsid w:val="005017E2"/>
    <w:rsid w:val="005051E8"/>
    <w:rsid w:val="0053054F"/>
    <w:rsid w:val="00536F02"/>
    <w:rsid w:val="0053774C"/>
    <w:rsid w:val="0054230A"/>
    <w:rsid w:val="0054291B"/>
    <w:rsid w:val="00545700"/>
    <w:rsid w:val="0055324B"/>
    <w:rsid w:val="0055727E"/>
    <w:rsid w:val="00577BF9"/>
    <w:rsid w:val="005C2F62"/>
    <w:rsid w:val="005C3146"/>
    <w:rsid w:val="005C4C0B"/>
    <w:rsid w:val="005E2A6D"/>
    <w:rsid w:val="005E4994"/>
    <w:rsid w:val="005E61EE"/>
    <w:rsid w:val="006100AC"/>
    <w:rsid w:val="0064499A"/>
    <w:rsid w:val="00644F9B"/>
    <w:rsid w:val="006546F6"/>
    <w:rsid w:val="00665179"/>
    <w:rsid w:val="006712B0"/>
    <w:rsid w:val="0067355C"/>
    <w:rsid w:val="006874AE"/>
    <w:rsid w:val="00692046"/>
    <w:rsid w:val="00693711"/>
    <w:rsid w:val="006C6613"/>
    <w:rsid w:val="006C67D2"/>
    <w:rsid w:val="006D3BDD"/>
    <w:rsid w:val="006D7198"/>
    <w:rsid w:val="006F0945"/>
    <w:rsid w:val="006F1353"/>
    <w:rsid w:val="006F4A92"/>
    <w:rsid w:val="006F6B52"/>
    <w:rsid w:val="0070352F"/>
    <w:rsid w:val="00711424"/>
    <w:rsid w:val="00724AFA"/>
    <w:rsid w:val="00737BE4"/>
    <w:rsid w:val="00762F67"/>
    <w:rsid w:val="00790973"/>
    <w:rsid w:val="00797DC6"/>
    <w:rsid w:val="007A0830"/>
    <w:rsid w:val="007A0970"/>
    <w:rsid w:val="007A4BF2"/>
    <w:rsid w:val="007A75A3"/>
    <w:rsid w:val="007D437A"/>
    <w:rsid w:val="007D5B7F"/>
    <w:rsid w:val="007F03A0"/>
    <w:rsid w:val="00864EF3"/>
    <w:rsid w:val="0087180E"/>
    <w:rsid w:val="00882A6E"/>
    <w:rsid w:val="00886E55"/>
    <w:rsid w:val="008911FC"/>
    <w:rsid w:val="008918A2"/>
    <w:rsid w:val="008A0EE9"/>
    <w:rsid w:val="008A212D"/>
    <w:rsid w:val="008B50AF"/>
    <w:rsid w:val="008B5ACF"/>
    <w:rsid w:val="008E28CD"/>
    <w:rsid w:val="00910790"/>
    <w:rsid w:val="00920E4F"/>
    <w:rsid w:val="00926C4C"/>
    <w:rsid w:val="00931E98"/>
    <w:rsid w:val="0093664D"/>
    <w:rsid w:val="00942162"/>
    <w:rsid w:val="00943A2A"/>
    <w:rsid w:val="00944929"/>
    <w:rsid w:val="00945F5A"/>
    <w:rsid w:val="00954362"/>
    <w:rsid w:val="00961543"/>
    <w:rsid w:val="009617BB"/>
    <w:rsid w:val="00972F3E"/>
    <w:rsid w:val="00975D33"/>
    <w:rsid w:val="00980128"/>
    <w:rsid w:val="00982E9D"/>
    <w:rsid w:val="0098589B"/>
    <w:rsid w:val="009A29A8"/>
    <w:rsid w:val="009B3AFD"/>
    <w:rsid w:val="009C1BCD"/>
    <w:rsid w:val="009C4002"/>
    <w:rsid w:val="009D3CF8"/>
    <w:rsid w:val="009F755E"/>
    <w:rsid w:val="00A0059E"/>
    <w:rsid w:val="00A02D34"/>
    <w:rsid w:val="00A20A50"/>
    <w:rsid w:val="00A24F7D"/>
    <w:rsid w:val="00A43353"/>
    <w:rsid w:val="00A46D48"/>
    <w:rsid w:val="00A63A28"/>
    <w:rsid w:val="00A7167E"/>
    <w:rsid w:val="00A71AD8"/>
    <w:rsid w:val="00A75D77"/>
    <w:rsid w:val="00A77540"/>
    <w:rsid w:val="00A77945"/>
    <w:rsid w:val="00A8701E"/>
    <w:rsid w:val="00A92736"/>
    <w:rsid w:val="00AB0FAA"/>
    <w:rsid w:val="00AB172C"/>
    <w:rsid w:val="00AB2597"/>
    <w:rsid w:val="00AB60D7"/>
    <w:rsid w:val="00AC1E97"/>
    <w:rsid w:val="00AC3D37"/>
    <w:rsid w:val="00AD198B"/>
    <w:rsid w:val="00AE4F0A"/>
    <w:rsid w:val="00AF64CF"/>
    <w:rsid w:val="00B0685C"/>
    <w:rsid w:val="00B30E3C"/>
    <w:rsid w:val="00B326B3"/>
    <w:rsid w:val="00B41534"/>
    <w:rsid w:val="00B8255B"/>
    <w:rsid w:val="00B879CE"/>
    <w:rsid w:val="00BB7D17"/>
    <w:rsid w:val="00BC6CBE"/>
    <w:rsid w:val="00BC71D0"/>
    <w:rsid w:val="00BD63F5"/>
    <w:rsid w:val="00BD6CB5"/>
    <w:rsid w:val="00BE32C4"/>
    <w:rsid w:val="00C11131"/>
    <w:rsid w:val="00C279D1"/>
    <w:rsid w:val="00C30DA0"/>
    <w:rsid w:val="00C3669F"/>
    <w:rsid w:val="00C4770D"/>
    <w:rsid w:val="00C701E2"/>
    <w:rsid w:val="00CA2D47"/>
    <w:rsid w:val="00CD02C6"/>
    <w:rsid w:val="00CD5085"/>
    <w:rsid w:val="00D05D9F"/>
    <w:rsid w:val="00D108D5"/>
    <w:rsid w:val="00D17F95"/>
    <w:rsid w:val="00D35FBB"/>
    <w:rsid w:val="00D3610A"/>
    <w:rsid w:val="00D37BC0"/>
    <w:rsid w:val="00D53420"/>
    <w:rsid w:val="00D90B61"/>
    <w:rsid w:val="00D974BE"/>
    <w:rsid w:val="00DB0571"/>
    <w:rsid w:val="00DB6F64"/>
    <w:rsid w:val="00DD0314"/>
    <w:rsid w:val="00DE077F"/>
    <w:rsid w:val="00DF76DC"/>
    <w:rsid w:val="00DF7D88"/>
    <w:rsid w:val="00E03B22"/>
    <w:rsid w:val="00E12DA3"/>
    <w:rsid w:val="00E23086"/>
    <w:rsid w:val="00E2529B"/>
    <w:rsid w:val="00E25819"/>
    <w:rsid w:val="00E317C6"/>
    <w:rsid w:val="00E32682"/>
    <w:rsid w:val="00E3272F"/>
    <w:rsid w:val="00E34CB6"/>
    <w:rsid w:val="00E4215A"/>
    <w:rsid w:val="00E57208"/>
    <w:rsid w:val="00E61249"/>
    <w:rsid w:val="00E621CA"/>
    <w:rsid w:val="00E64133"/>
    <w:rsid w:val="00E947F3"/>
    <w:rsid w:val="00E9687E"/>
    <w:rsid w:val="00EA7808"/>
    <w:rsid w:val="00EC2D06"/>
    <w:rsid w:val="00EE1E50"/>
    <w:rsid w:val="00EF3D9C"/>
    <w:rsid w:val="00F0140D"/>
    <w:rsid w:val="00F07866"/>
    <w:rsid w:val="00F25D21"/>
    <w:rsid w:val="00F305C0"/>
    <w:rsid w:val="00F36203"/>
    <w:rsid w:val="00F45993"/>
    <w:rsid w:val="00F550C8"/>
    <w:rsid w:val="00F55250"/>
    <w:rsid w:val="00F67926"/>
    <w:rsid w:val="00F712B8"/>
    <w:rsid w:val="00F748A2"/>
    <w:rsid w:val="00F81D41"/>
    <w:rsid w:val="00FB740C"/>
    <w:rsid w:val="00FE2366"/>
    <w:rsid w:val="024B3EDA"/>
    <w:rsid w:val="09925C4B"/>
    <w:rsid w:val="0A4F336D"/>
    <w:rsid w:val="120F0BC5"/>
    <w:rsid w:val="129256DC"/>
    <w:rsid w:val="139F6FB4"/>
    <w:rsid w:val="15DD0945"/>
    <w:rsid w:val="16281CB8"/>
    <w:rsid w:val="1B4509C9"/>
    <w:rsid w:val="1F51312D"/>
    <w:rsid w:val="288E3AF3"/>
    <w:rsid w:val="298E6268"/>
    <w:rsid w:val="2B165A6E"/>
    <w:rsid w:val="2E3323B6"/>
    <w:rsid w:val="32016F6B"/>
    <w:rsid w:val="35E82B45"/>
    <w:rsid w:val="3923110D"/>
    <w:rsid w:val="3D5E29C1"/>
    <w:rsid w:val="42383B74"/>
    <w:rsid w:val="45AB1656"/>
    <w:rsid w:val="49B24AB0"/>
    <w:rsid w:val="4A3E25BD"/>
    <w:rsid w:val="4ACC2D7D"/>
    <w:rsid w:val="4AF16A26"/>
    <w:rsid w:val="4D4B649E"/>
    <w:rsid w:val="5184514D"/>
    <w:rsid w:val="5292309C"/>
    <w:rsid w:val="541A6A58"/>
    <w:rsid w:val="54A35BFD"/>
    <w:rsid w:val="54FB2156"/>
    <w:rsid w:val="56907E84"/>
    <w:rsid w:val="593930D2"/>
    <w:rsid w:val="5A4532B2"/>
    <w:rsid w:val="5C190688"/>
    <w:rsid w:val="5C7B5EC6"/>
    <w:rsid w:val="5E225DE5"/>
    <w:rsid w:val="5FA954BE"/>
    <w:rsid w:val="6287044F"/>
    <w:rsid w:val="664A0E2C"/>
    <w:rsid w:val="69367A9B"/>
    <w:rsid w:val="6A6B42BC"/>
    <w:rsid w:val="6B413622"/>
    <w:rsid w:val="6B9A5736"/>
    <w:rsid w:val="73374475"/>
    <w:rsid w:val="7718470F"/>
    <w:rsid w:val="77862878"/>
    <w:rsid w:val="78D44943"/>
    <w:rsid w:val="794945E6"/>
    <w:rsid w:val="7B8B3ACA"/>
    <w:rsid w:val="7C045934"/>
    <w:rsid w:val="7C3D62A3"/>
    <w:rsid w:val="7EF8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character" w:customStyle="1" w:styleId="9">
    <w:name w:val="ql-bold-400"/>
    <w:basedOn w:val="5"/>
    <w:qFormat/>
    <w:uiPriority w:val="0"/>
  </w:style>
  <w:style w:type="paragraph" w:customStyle="1" w:styleId="10">
    <w:name w:val="ql-align-justify"/>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
    <w:name w:val="ql-align-lef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ql-font-songti"/>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3cb665c2-f848-4a5e-9010-4002ec24720d</errorID>
      <errorWord>人员</errorWord>
      <group>L1_AI</group>
      <groupName>深度校对</groupName>
      <ability>L2_AI_Word</ability>
      <abilityName>字词纠错</abilityName>
      <candidateList>
        <item>人数</item>
      </candidateList>
      <explain/>
      <paraID>1788A6FB</paraID>
      <start>42</start>
      <end>44</end>
      <status>unmodified</status>
      <modifiedWord/>
      <trackRevisions>false</trackRevisions>
    </reviewItem>
    <reviewItem>
      <errorID>c33057dc-616c-47ec-9e22-4a93d00ae516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1788A6FB</paraID>
      <start>45</start>
      <end>46</end>
      <status>unmodified</status>
      <modifiedWord/>
      <trackRevisions>false</trackRevisions>
    </reviewItem>
    <reviewItem>
      <errorID>eabd8b43-36e1-401d-afe5-d6ec10fc1b4d</errorID>
      <errorWord>一、二年</errorWord>
      <group>L1_Punc</group>
      <groupName>标点问题</groupName>
      <ability>L2_Punc</ability>
      <abilityName>标点符号检查</abilityName>
      <candidateList>
        <item>一二年</item>
      </candidateList>
      <explain/>
      <paraID>1788A6FB</paraID>
      <start>53</start>
      <end>57</end>
      <status>unmodified</status>
      <modifiedWord/>
      <trackRevisions>false</trackRevisions>
    </reviewItem>
    <reviewItem>
      <errorID>4c704dca-1adc-4537-a990-fa1a9ac0ef79</errorID>
      <errorWord>，</errorWord>
      <group>L1_AI</group>
      <groupName>深度校对</groupName>
      <ability>L2_AI_Punc</ability>
      <abilityName>标点纠错</abilityName>
      <candidateList>
        <item/>
      </candidateList>
      <explain/>
      <paraID>54B5D1D4</paraID>
      <start>14</start>
      <end>15</end>
      <status>unmodified</status>
      <modifiedWord/>
      <trackRevisions>false</trackRevisions>
    </reviewItem>
    <reviewItem>
      <errorID>7da04406-b8c9-4f56-90b2-f439a1a0f60b</errorID>
      <errorWord>。</errorWord>
      <group>L1_AI</group>
      <groupName>深度校对</groupName>
      <ability>L2_AI_Grammar</ability>
      <abilityName>语法纠错</abilityName>
      <candidateList>
        <item>来开展。</item>
      </candidateList>
      <explain/>
      <paraID>54B5D1D4</paraID>
      <start>91</start>
      <end>92</end>
      <status>unmodified</status>
      <modifiedWord/>
      <trackRevisions>false</trackRevisions>
    </reviewItem>
    <reviewItem>
      <errorID>f32a4c2c-8116-4e7c-b180-c2300d04213f</errorID>
      <errorWord>学生</errorWord>
      <group>L1_AI</group>
      <groupName>深度校对</groupName>
      <ability>L2_AI_Word</ability>
      <abilityName>字词纠错</abilityName>
      <candidateList>
        <item>供学生</item>
      </candidateList>
      <explain/>
      <paraID>430FE099</paraID>
      <start>38</start>
      <end>40</end>
      <status>unmodified</status>
      <modifiedWord/>
      <trackRevisions>false</trackRevisions>
    </reviewItem>
    <reviewItem>
      <errorID>adbff2ba-3351-4fef-9ca4-8bb39e023ad4</errorID>
      <errorWord>或是</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CA0EFDF</paraID>
      <start>65</start>
      <end>67</end>
      <status>unmodified</status>
      <modifiedWord/>
      <trackRevisions>false</trackRevisions>
    </reviewItem>
    <reviewItem>
      <errorID>c9940976-9937-4aef-872f-c47ad88ef301</errorID>
      <errorWord>2</errorWord>
      <group>L1_AI</group>
      <groupName>深度校对</groupName>
      <ability>L2_AI_Word</ability>
      <abilityName>字词纠错</abilityName>
      <candidateList>
        <item> 2</item>
      </candidateList>
      <explain/>
      <paraID>636D2B5D</paraID>
      <start>13</start>
      <end>14</end>
      <status>unmodified</status>
      <modifiedWord/>
      <trackRevisions>false</trackRevisions>
    </reviewItem>
    <reviewItem>
      <errorID>9079f1b7-1a1b-4224-81fa-9a73ec686320</errorID>
      <errorWord>3</errorWord>
      <group>L1_AI</group>
      <groupName>深度校对</groupName>
      <ability>L2_AI_Word</ability>
      <abilityName>字词纠错</abilityName>
      <candidateList>
        <item> 3</item>
      </candidateList>
      <explain/>
      <paraID>70C862C3</paraID>
      <start>7</start>
      <end>8</end>
      <status>unmodified</status>
      <modifiedWord/>
      <trackRevisions>false</trackRevisions>
    </reviewItem>
    <reviewItem>
      <errorID>81e4f77a-bbe6-4855-b1bc-0215ca8083e3</errorID>
      <errorWord>名</errorWord>
      <group>L1_AI</group>
      <groupName>深度校对</groupName>
      <ability>L2_AI_Word</ability>
      <abilityName>字词纠错</abilityName>
      <candidateList>
        <item> 名</item>
      </candidateList>
      <explain/>
      <paraID>70C862C3</paraID>
      <start>8</start>
      <end>9</end>
      <status>unmodified</status>
      <modifiedWord/>
      <trackRevisions>false</trackRevisions>
    </reviewItem>
    <reviewItem>
      <errorID>13757ebf-7e8e-4887-8922-e8e111b43018</errorID>
      <errorWord>PDF</errorWord>
      <group>L1_AI</group>
      <groupName>深度校对</groupName>
      <ability>L2_AI_Word</ability>
      <abilityName>字词纠错</abilityName>
      <candidateList>
        <item> PDF</item>
      </candidateList>
      <explain/>
      <paraID>  1C831D</paraID>
      <start>43</start>
      <end>46</end>
      <status>unmodified</status>
      <modifiedWord/>
      <trackRevisions>false</trackRevisions>
    </reviewItem>
    <reviewItem>
      <errorID>043aa1cd-fff3-42a0-86e6-a1420b557998</errorID>
      <errorWord>版</errorWord>
      <group>L1_AI</group>
      <groupName>深度校对</groupName>
      <ability>L2_AI_Word</ability>
      <abilityName>字词纠错</abilityName>
      <candidateList>
        <item> 版</item>
      </candidateList>
      <explain/>
      <paraID>  1C831D</paraID>
      <start>46</start>
      <end>47</end>
      <status>unmodified</status>
      <modifiedWord/>
      <trackRevisions>false</trackRevisions>
    </reviewItem>
    <reviewItem>
      <errorID>a402cd5b-e7f2-4801-be8a-bea32e4309b8</errorID>
      <errorWord>发</errorWord>
      <group>L1_AI</group>
      <groupName>深度校对</groupName>
      <ability>L2_AI_Word</ability>
      <abilityName>字词纠错</abilityName>
      <candidateList>
        <item>发给</item>
      </candidateList>
      <explain/>
      <paraID>  1C831D</paraID>
      <start>47</start>
      <end>48</end>
      <status>unmodified</status>
      <modifiedWord/>
      <trackRevisions>false</trackRevisions>
    </reviewItem>
    <reviewItem>
      <errorID>9e499515-3339-4113-8726-1b9603706d7a</errorID>
      <errorWord>。</errorWord>
      <group>L1_AI</group>
      <groupName>深度校对</groupName>
      <ability>L2_AI_Punc</ability>
      <abilityName>标点纠错</abilityName>
      <candidateList>
        <item/>
      </candidateList>
      <explain/>
      <paraID>362CB205</paraID>
      <start>139</start>
      <end>140</end>
      <status>unmodified</status>
      <modifiedWord/>
      <trackRevisions>false</trackRevisions>
    </reviewItem>
    <reviewItem>
      <errorID>96a96279-b2e9-4170-a19e-f5e840289199</errorID>
      <errorWord>《</errorWord>
      <group>L1_AI</group>
      <groupName>深度校对</groupName>
      <ability>L2_AI_Punc</ability>
      <abilityName>标点纠错</abilityName>
      <candidateList>
        <item> 《</item>
      </candidateList>
      <explain/>
      <paraID>63C5F234</paraID>
      <start>5</start>
      <end>6</end>
      <status>unmodified</status>
      <modifiedWord/>
      <trackRevisions>false</trackRevisions>
    </reviewItem>
    <reviewItem>
      <errorID>dcb7407d-092b-462f-b955-9dd483e4905c</errorID>
      <errorWord>【项目申报快速使用指南】</errorWord>
      <group>L1_AI</group>
      <groupName>深度校对</groupName>
      <ability>L2_AI_Punc</ability>
      <abilityName>标点纠错</abilityName>
      <candidateList>
        <item> [ 项目申报快速使用指南 ] </item>
      </candidateList>
      <explain/>
      <paraID>63C5F234</paraID>
      <start>26</start>
      <end>38</end>
      <status>unmodified</status>
      <modifiedWord/>
      <trackRevisions>false</trackRevisions>
    </reviewItem>
    <reviewItem>
      <errorID>3676ef4c-bc4a-48b3-849d-6c7160e39b74</errorID>
      <errorWord>济宁</errorWord>
      <group>L1_AI</group>
      <groupName>深度校对</groupName>
      <ability>L2_AI_Word</ability>
      <abilityName>字词纠错</abilityName>
      <candidateList>
        <item> 济宁</item>
      </candidateList>
      <explain/>
      <paraID>2C8EA687</paraID>
      <start>2</start>
      <end>4</end>
      <status>unmodified</status>
      <modifiedWord/>
      <trackRevisions>false</trackRevisions>
    </reviewItem>
    <reviewItem>
      <errorID>69c8b9d9-afe0-4c84-b898-aeef2a129dac</errorID>
      <errorWord>济宁</errorWord>
      <group>L1_AI</group>
      <groupName>深度校对</groupName>
      <ability>L2_AI_Word</ability>
      <abilityName>字词纠错</abilityName>
      <candidateList>
        <item> 济宁</item>
      </candidateList>
      <explain/>
      <paraID>7F102D39</paraID>
      <start>2</start>
      <end>4</end>
      <status>unmodified</status>
      <modifiedWord/>
      <trackRevisions>false</trackRevisions>
    </reviewItem>
    <reviewItem>
      <errorID>6533122e-cb2d-4341-8e98-7702ef12379f</errorID>
      <errorWord>大学生</errorWord>
      <group>L1_AI</group>
      <groupName>深度校对</groupName>
      <ability>L2_AI_Word</ability>
      <abilityName>字词纠错</abilityName>
      <candidateList>
        <item> 大学生</item>
      </candidateList>
      <explain/>
      <paraID>321965D0</paraID>
      <start>2</start>
      <end>5</end>
      <status>unmodified</status>
      <modifiedWord/>
      <trackRevisions>false</trackRevisions>
    </reviewItem>
    <reviewItem>
      <errorID>095c960d-3f01-4a9d-8e7c-dca7eb7b29fc</errorID>
      <errorWord>《</errorWord>
      <group>L1_AI</group>
      <groupName>深度校对</groupName>
      <ability>L2_AI_Punc</ability>
      <abilityName>标点纠错</abilityName>
      <candidateList>
        <item> 《</item>
      </candidateList>
      <explain/>
      <paraID>11F63C23</paraID>
      <start>2</start>
      <end>3</end>
      <status>unmodified</status>
      <modifiedWord/>
      <trackRevisions>false</trackRevisions>
    </reviewItem>
    <reviewItem>
      <errorID>4eb5fdbd-935a-40c1-9f77-d3311df7b47e</errorID>
      <errorWord>号</errorWord>
      <group>L1_AI</group>
      <groupName>深度校对</groupName>
      <ability>L2_AI_Word</ability>
      <abilityName>字词纠错</abilityName>
      <candidateList>
        <item> 号</item>
      </candidateList>
      <explain/>
      <paraID>11F63C23</paraID>
      <start>38</start>
      <end>39</end>
      <status>unmodified</status>
      <modifiedWord/>
      <trackRevisions>false</trackRevisions>
    </reviewItem>
  </reviewItems>
  <config/>
</contractReview>
</file>

<file path=customXml/itemProps1.xml><?xml version="1.0" encoding="utf-8"?>
<ds:datastoreItem xmlns:ds="http://schemas.openxmlformats.org/officeDocument/2006/customXml" ds:itemID="{6FEF09F8-06C5-42A6-A763-17491491821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1940</Words>
  <Characters>2053</Characters>
  <Lines>15</Lines>
  <Paragraphs>4</Paragraphs>
  <TotalTime>41</TotalTime>
  <ScaleCrop>false</ScaleCrop>
  <LinksUpToDate>false</LinksUpToDate>
  <CharactersWithSpaces>2073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2025-03-12T00:21:00Z</dcterms:created>
  <dc:creator>秋菊 王</dc:creator>
  <cp:lastModifiedBy>凯旋门</cp:lastModifiedBy>
  <cp:lastPrinted>2026-03-16T06:45:00Z</cp:lastPrinted>
  <dcterms:modified xsi:type="dcterms:W3CDTF">2026-03-25T09:53:00Z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eyJoZGlkIjoiMmNkNmJjNGIyMWU1NTA0NzU2YmU1NDBjNzExNDgxOGQiLCJ1c2VySWQiOiIxMTQ4Nzk3OTk3In0=</vt:lpwstr>
  </property>
  <property fmtid="{D5CDD505-2E9C-101B-9397-08002B2CF9AE}" pid="3" name="KSOProductBuildVer">
    <vt:lpwstr>2052-12.1.0.25225</vt:lpwstr>
  </property>
  <property fmtid="{D5CDD505-2E9C-101B-9397-08002B2CF9AE}" pid="4" name="ICV">
    <vt:lpwstr>0EFB7F93AD8F46CAB651F844078BC7BA_13</vt:lpwstr>
  </property>
</Properties>
</file>