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right="0"/>
        <w:textAlignment w:val="auto"/>
        <w:rPr>
          <w:rFonts w:hint="eastAsia" w:ascii="黑体" w:hAnsi="黑体" w:eastAsia="黑体" w:cs="黑体"/>
          <w:w w:val="95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w w:val="95"/>
          <w:sz w:val="32"/>
          <w:szCs w:val="32"/>
        </w:rPr>
        <w:t xml:space="preserve">附件 </w:t>
      </w:r>
      <w:r>
        <w:rPr>
          <w:rFonts w:hint="eastAsia" w:ascii="黑体" w:hAnsi="黑体" w:eastAsia="黑体" w:cs="黑体"/>
          <w:w w:val="95"/>
          <w:sz w:val="32"/>
          <w:szCs w:val="32"/>
          <w:lang w:val="en-US" w:eastAsia="zh-CN"/>
        </w:rPr>
        <w:t>5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right="0" w:hanging="1126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校级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优秀服务团队申报表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98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right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5"/>
          <w:sz w:val="32"/>
          <w:szCs w:val="32"/>
        </w:rPr>
        <w:t>申报单位</w:t>
      </w:r>
      <w:r>
        <w:rPr>
          <w:rFonts w:hint="eastAsia" w:ascii="仿宋_GB2312" w:hAnsi="仿宋_GB2312" w:eastAsia="仿宋_GB2312" w:cs="仿宋_GB2312"/>
          <w:spacing w:val="-10"/>
          <w:w w:val="95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ab/>
      </w:r>
    </w:p>
    <w:tbl>
      <w:tblPr>
        <w:tblStyle w:val="5"/>
        <w:tblW w:w="0" w:type="auto"/>
        <w:tblInd w:w="2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39"/>
        <w:gridCol w:w="1249"/>
        <w:gridCol w:w="1798"/>
        <w:gridCol w:w="1727"/>
        <w:gridCol w:w="20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739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</w:rPr>
              <w:t>团队名称</w:t>
            </w:r>
          </w:p>
        </w:tc>
        <w:tc>
          <w:tcPr>
            <w:tcW w:w="6783" w:type="dxa"/>
            <w:gridSpan w:val="4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2" w:hRule="atLeast"/>
        </w:trPr>
        <w:tc>
          <w:tcPr>
            <w:tcW w:w="1739" w:type="dxa"/>
            <w:vMerge w:val="restart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</w:rPr>
              <w:t>团队组成</w:t>
            </w:r>
          </w:p>
        </w:tc>
        <w:tc>
          <w:tcPr>
            <w:tcW w:w="124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 w:hanging="274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</w:rPr>
              <w:t>指导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 w:hanging="274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</w:rPr>
              <w:t>老</w:t>
            </w:r>
            <w:r>
              <w:rPr>
                <w:rFonts w:hint="eastAsia" w:ascii="仿宋_GB2312" w:hAnsi="仿宋_GB2312" w:eastAsia="仿宋_GB2312" w:cs="仿宋_GB2312"/>
                <w:spacing w:val="-10"/>
                <w:sz w:val="32"/>
                <w:szCs w:val="32"/>
              </w:rPr>
              <w:t>师</w:t>
            </w:r>
          </w:p>
        </w:tc>
        <w:tc>
          <w:tcPr>
            <w:tcW w:w="1798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27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 w:hanging="274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</w:rPr>
              <w:t>团队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 w:hanging="274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</w:rPr>
              <w:t>负责人</w:t>
            </w:r>
          </w:p>
        </w:tc>
        <w:tc>
          <w:tcPr>
            <w:tcW w:w="2009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1" w:hRule="atLeast"/>
        </w:trPr>
        <w:tc>
          <w:tcPr>
            <w:tcW w:w="1739" w:type="dxa"/>
            <w:vMerge w:val="continue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49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spacing w:val="-5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32"/>
                <w:szCs w:val="32"/>
              </w:rPr>
              <w:t>团队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 w:firstLine="310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32"/>
                <w:szCs w:val="32"/>
              </w:rPr>
              <w:t>成</w:t>
            </w:r>
            <w:r>
              <w:rPr>
                <w:rFonts w:hint="eastAsia" w:ascii="仿宋_GB2312" w:hAnsi="仿宋_GB2312" w:eastAsia="仿宋_GB2312" w:cs="仿宋_GB2312"/>
                <w:w w:val="100"/>
                <w:sz w:val="32"/>
                <w:szCs w:val="32"/>
              </w:rPr>
              <w:t>员</w:t>
            </w:r>
          </w:p>
        </w:tc>
        <w:tc>
          <w:tcPr>
            <w:tcW w:w="5534" w:type="dxa"/>
            <w:gridSpan w:val="3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739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</w:rPr>
              <w:t>活动总结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32"/>
                <w:szCs w:val="32"/>
              </w:rPr>
              <w:t xml:space="preserve">（含实践成果、媒体宣传情况等，字数不超过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1500 字）</w:t>
            </w:r>
          </w:p>
        </w:tc>
        <w:tc>
          <w:tcPr>
            <w:tcW w:w="6783" w:type="dxa"/>
            <w:gridSpan w:val="4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right="0"/>
        <w:textAlignment w:val="auto"/>
        <w:rPr>
          <w:rFonts w:hint="eastAsia" w:ascii="仿宋_GB2312" w:hAnsi="仿宋_GB2312" w:eastAsia="仿宋_GB2312" w:cs="仿宋_GB2312"/>
          <w:spacing w:val="-10"/>
          <w:w w:val="95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right="0"/>
        <w:textAlignment w:val="auto"/>
        <w:rPr>
          <w:rFonts w:hint="eastAsia" w:ascii="仿宋_GB2312" w:hAnsi="仿宋_GB2312" w:eastAsia="仿宋_GB2312" w:cs="仿宋_GB2312"/>
          <w:spacing w:val="-10"/>
          <w:w w:val="95"/>
          <w:sz w:val="32"/>
          <w:szCs w:val="32"/>
        </w:rPr>
      </w:pPr>
    </w:p>
    <w:sectPr>
      <w:footerReference r:id="rId5" w:type="default"/>
      <w:pgSz w:w="11910" w:h="16840"/>
      <w:pgMar w:top="1580" w:right="1474" w:bottom="1400" w:left="1480" w:header="0" w:footer="120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4098" o:spid="_x0000_s4098" o:spt="202" type="#_x0000_t202" style="position:absolute;left:0pt;margin-left:275pt;margin-top:770.65pt;height:16.2pt;width:51.1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23" w:lineRule="exact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—</w:t>
                </w:r>
                <w:r>
                  <w:rPr>
                    <w:spacing w:val="-1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>
                  <w:rPr>
                    <w:sz w:val="28"/>
                  </w:rPr>
                  <w:fldChar w:fldCharType="separate"/>
                </w:r>
                <w:r>
                  <w:rPr>
                    <w:sz w:val="28"/>
                  </w:rPr>
                  <w:t>1</w:t>
                </w:r>
                <w:r>
                  <w:rPr>
                    <w:sz w:val="28"/>
                  </w:rPr>
                  <w:fldChar w:fldCharType="end"/>
                </w:r>
                <w:r>
                  <w:rPr>
                    <w:sz w:val="28"/>
                  </w:rPr>
                  <w:t xml:space="preserve"> </w:t>
                </w:r>
                <w:r>
                  <w:rPr>
                    <w:spacing w:val="-10"/>
                    <w:sz w:val="28"/>
                  </w:rPr>
                  <w:t>—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000000"/>
    <w:rsid w:val="12D04687"/>
    <w:rsid w:val="14D50296"/>
    <w:rsid w:val="188140F8"/>
    <w:rsid w:val="2FC31C83"/>
    <w:rsid w:val="418C413D"/>
    <w:rsid w:val="5CF9294C"/>
    <w:rsid w:val="5DE72ECD"/>
    <w:rsid w:val="65AC1C8F"/>
    <w:rsid w:val="69AE44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205" w:right="369"/>
      <w:jc w:val="center"/>
      <w:outlineLvl w:val="1"/>
    </w:pPr>
    <w:rPr>
      <w:rFonts w:ascii="宋体" w:hAnsi="宋体" w:eastAsia="宋体" w:cs="宋体"/>
      <w:sz w:val="36"/>
      <w:szCs w:val="36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en-US" w:eastAsia="zh-CN" w:bidi="ar-SA"/>
    </w:rPr>
  </w:style>
  <w:style w:type="paragraph" w:styleId="4">
    <w:name w:val="Title"/>
    <w:basedOn w:val="1"/>
    <w:qFormat/>
    <w:uiPriority w:val="1"/>
    <w:pPr>
      <w:spacing w:before="51"/>
      <w:ind w:left="595" w:right="405" w:hanging="356"/>
    </w:pPr>
    <w:rPr>
      <w:rFonts w:ascii="宋体" w:hAnsi="宋体" w:eastAsia="宋体" w:cs="宋体"/>
      <w:sz w:val="44"/>
      <w:szCs w:val="44"/>
      <w:lang w:val="en-US" w:eastAsia="zh-CN" w:bidi="ar-SA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6"/>
      <w:ind w:left="2408" w:right="271" w:hanging="639"/>
      <w:jc w:val="both"/>
    </w:pPr>
    <w:rPr>
      <w:rFonts w:ascii="宋体" w:hAnsi="宋体" w:eastAsia="宋体" w:cs="宋体"/>
      <w:lang w:val="en-US" w:eastAsia="zh-CN" w:bidi="ar-SA"/>
    </w:rPr>
  </w:style>
  <w:style w:type="paragraph" w:customStyle="1" w:styleId="10">
    <w:name w:val="Table Paragraph"/>
    <w:basedOn w:val="1"/>
    <w:qFormat/>
    <w:uiPriority w:val="1"/>
    <w:pPr>
      <w:spacing w:before="151"/>
      <w:ind w:left="139"/>
      <w:jc w:val="center"/>
    </w:pPr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ScaleCrop>false</ScaleCrop>
  <LinksUpToDate>false</LinksUpToDate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2021-11-30T09:50:00Z</dcterms:created>
  <dc:creator>86187</dc:creator>
  <cp:lastModifiedBy>Ruiwen</cp:lastModifiedBy>
  <dcterms:modified xsi:type="dcterms:W3CDTF">2021-11-30T10:32:44Z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2021-11-30T00:00:00Z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2021-11-30T00:00:00Z</vt:filetime>
  </property>
  <property fmtid="{D5CDD505-2E9C-101B-9397-08002B2CF9AE}" pid="5" name="KSOProductBuildVer">
    <vt:lpwstr>2052-11.1.0.11045</vt:lpwstr>
  </property>
  <property fmtid="{D5CDD505-2E9C-101B-9397-08002B2CF9AE}" pid="6" name="ICV">
    <vt:lpwstr>0A81DEC659434A07BF1F366982AD232F</vt:lpwstr>
  </property>
</Properties>
</file>