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3094"/>
        <w:spacing w:before="220" w:line="181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-1"/>
        </w:rPr>
        <w:t>关于做好我校</w:t>
      </w:r>
    </w:p>
    <w:p>
      <w:pPr>
        <w:ind w:firstLine="213"/>
        <w:spacing w:before="107" w:line="219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-3"/>
        </w:rPr>
        <w:t>2021</w:t>
      </w:r>
      <w:r>
        <w:rPr>
          <w:rFonts w:ascii="SimSun" w:hAnsi="SimSun" w:eastAsia="SimSun" w:cs="SimSun"/>
          <w:sz w:val="44"/>
          <w:szCs w:val="44"/>
          <w:spacing w:val="-112"/>
        </w:rPr>
        <w:t> </w:t>
      </w:r>
      <w:r>
        <w:rPr>
          <w:rFonts w:ascii="SimSun" w:hAnsi="SimSun" w:eastAsia="SimSun" w:cs="SimSun"/>
          <w:sz w:val="44"/>
          <w:szCs w:val="44"/>
          <w:spacing w:val="-3"/>
        </w:rPr>
        <w:t>年暑期“三下乡”社会实践活动总结工</w:t>
      </w:r>
    </w:p>
    <w:p>
      <w:pPr>
        <w:ind w:firstLine="3540"/>
        <w:spacing w:before="63" w:line="180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-3"/>
        </w:rPr>
        <w:t>作的通知</w:t>
      </w:r>
    </w:p>
    <w:p>
      <w:pPr>
        <w:spacing w:line="301" w:lineRule="auto"/>
        <w:rPr>
          <w:rFonts w:ascii="SimSun"/>
          <w:sz w:val="21"/>
        </w:rPr>
      </w:pPr>
      <w:r/>
    </w:p>
    <w:p>
      <w:pPr>
        <w:spacing w:line="302" w:lineRule="auto"/>
        <w:rPr>
          <w:rFonts w:ascii="SimSun"/>
          <w:sz w:val="21"/>
        </w:rPr>
      </w:pPr>
      <w:r/>
    </w:p>
    <w:p>
      <w:pPr>
        <w:spacing w:before="104" w:line="18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7"/>
        </w:rPr>
        <w:t>各学院：</w:t>
      </w:r>
    </w:p>
    <w:p>
      <w:pPr>
        <w:ind w:left="6" w:right="214" w:firstLine="644"/>
        <w:spacing w:before="243" w:line="3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6"/>
        </w:rPr>
        <w:t>2021年暑期，校团委联合宣传部、学生处、教务处、学生</w:t>
      </w:r>
      <w:r>
        <w:rPr>
          <w:rFonts w:ascii="FangSong" w:hAnsi="FangSong" w:eastAsia="FangSong" w:cs="FangSong"/>
          <w:sz w:val="32"/>
          <w:szCs w:val="32"/>
          <w:spacing w:val="26"/>
        </w:rPr>
        <w:t> </w:t>
      </w:r>
      <w:r>
        <w:rPr>
          <w:rFonts w:ascii="FangSong" w:hAnsi="FangSong" w:eastAsia="FangSong" w:cs="FangSong"/>
          <w:sz w:val="32"/>
          <w:szCs w:val="32"/>
          <w:spacing w:val="-13"/>
        </w:rPr>
        <w:t>会等单位，以</w:t>
      </w:r>
      <w:r>
        <w:rPr>
          <w:rFonts w:ascii="FangSong" w:hAnsi="FangSong" w:eastAsia="FangSong" w:cs="FangSong"/>
          <w:sz w:val="32"/>
          <w:szCs w:val="32"/>
          <w:spacing w:val="-96"/>
        </w:rPr>
        <w:t> </w:t>
      </w:r>
      <w:r>
        <w:rPr>
          <w:rFonts w:ascii="FangSong" w:hAnsi="FangSong" w:eastAsia="FangSong" w:cs="FangSong"/>
          <w:sz w:val="32"/>
          <w:szCs w:val="32"/>
          <w:spacing w:val="-13"/>
        </w:rPr>
        <w:t>“永远跟党走</w:t>
      </w:r>
      <w:r>
        <w:rPr>
          <w:rFonts w:ascii="FangSong" w:hAnsi="FangSong" w:eastAsia="FangSong" w:cs="FangSong"/>
          <w:sz w:val="32"/>
          <w:szCs w:val="32"/>
          <w:spacing w:val="-21"/>
        </w:rPr>
        <w:t> </w:t>
      </w:r>
      <w:r>
        <w:rPr>
          <w:rFonts w:ascii="FangSong" w:hAnsi="FangSong" w:eastAsia="FangSong" w:cs="FangSong"/>
          <w:sz w:val="32"/>
          <w:szCs w:val="32"/>
          <w:spacing w:val="-13"/>
        </w:rPr>
        <w:t>·奋进新时代”为主题，以</w:t>
      </w:r>
      <w:r>
        <w:rPr>
          <w:rFonts w:ascii="FangSong" w:hAnsi="FangSong" w:eastAsia="FangSong" w:cs="FangSong"/>
          <w:sz w:val="32"/>
          <w:szCs w:val="32"/>
          <w:spacing w:val="-119"/>
        </w:rPr>
        <w:t> </w:t>
      </w:r>
      <w:r>
        <w:rPr>
          <w:rFonts w:ascii="FangSong" w:hAnsi="FangSong" w:eastAsia="FangSong" w:cs="FangSong"/>
          <w:sz w:val="32"/>
          <w:szCs w:val="32"/>
          <w:spacing w:val="-13"/>
        </w:rPr>
        <w:t>“传承红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5"/>
        </w:rPr>
        <w:t>色基因、践行强国有我”为主线，组织全校学生志愿者开展了文</w:t>
      </w:r>
      <w:r>
        <w:rPr>
          <w:rFonts w:ascii="FangSong" w:hAnsi="FangSong" w:eastAsia="FangSong" w:cs="FangSong"/>
          <w:sz w:val="32"/>
          <w:szCs w:val="32"/>
          <w:spacing w:val="13"/>
        </w:rPr>
        <w:t> </w:t>
      </w:r>
      <w:r>
        <w:rPr>
          <w:rFonts w:ascii="FangSong" w:hAnsi="FangSong" w:eastAsia="FangSong" w:cs="FangSong"/>
          <w:sz w:val="32"/>
          <w:szCs w:val="32"/>
          <w:spacing w:val="-6"/>
        </w:rPr>
        <w:t>化、科技、卫生</w:t>
      </w:r>
      <w:r>
        <w:rPr>
          <w:rFonts w:ascii="FangSong" w:hAnsi="FangSong" w:eastAsia="FangSong" w:cs="FangSong"/>
          <w:sz w:val="32"/>
          <w:szCs w:val="32"/>
          <w:spacing w:val="-112"/>
        </w:rPr>
        <w:t> </w:t>
      </w:r>
      <w:r>
        <w:rPr>
          <w:rFonts w:ascii="FangSong" w:hAnsi="FangSong" w:eastAsia="FangSong" w:cs="FangSong"/>
          <w:sz w:val="32"/>
          <w:szCs w:val="32"/>
          <w:spacing w:val="-6"/>
        </w:rPr>
        <w:t>“三下乡”社会实践活动。为深化活动效果，扩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6"/>
        </w:rPr>
        <w:t>大社会影响，将对活动中涌现出的先进集体及个人进行推选。现</w:t>
      </w:r>
      <w:r>
        <w:rPr>
          <w:rFonts w:ascii="FangSong" w:hAnsi="FangSong" w:eastAsia="FangSong" w:cs="FangSong"/>
          <w:sz w:val="32"/>
          <w:szCs w:val="32"/>
          <w:spacing w:val="26"/>
        </w:rPr>
        <w:t> </w:t>
      </w:r>
      <w:r>
        <w:rPr>
          <w:rFonts w:ascii="FangSong" w:hAnsi="FangSong" w:eastAsia="FangSong" w:cs="FangSong"/>
          <w:sz w:val="32"/>
          <w:szCs w:val="32"/>
          <w:spacing w:val="-2"/>
        </w:rPr>
        <w:t>将有关事宜通知如下：</w:t>
      </w:r>
    </w:p>
    <w:p>
      <w:pPr>
        <w:ind w:firstLine="618"/>
        <w:spacing w:before="1" w:line="202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18"/>
        </w:rPr>
        <w:t>一、奖项设置及评选条件</w:t>
      </w:r>
    </w:p>
    <w:p>
      <w:pPr>
        <w:ind w:left="660" w:right="1923" w:hanging="35"/>
        <w:spacing w:before="209" w:line="25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-15"/>
        </w:rPr>
        <w:t>（</w:t>
      </w:r>
      <w:r>
        <w:rPr>
          <w:rFonts w:ascii="KaiTi" w:hAnsi="KaiTi" w:eastAsia="KaiTi" w:cs="KaiTi"/>
          <w:sz w:val="32"/>
          <w:szCs w:val="32"/>
          <w:spacing w:val="-88"/>
        </w:rPr>
        <w:t> </w:t>
      </w:r>
      <w:r>
        <w:rPr>
          <w:rFonts w:ascii="KaiTi" w:hAnsi="KaiTi" w:eastAsia="KaiTi" w:cs="KaiTi"/>
          <w:sz w:val="32"/>
          <w:szCs w:val="32"/>
          <w:spacing w:val="-15"/>
        </w:rPr>
        <w:t>一）奖项设置</w:t>
      </w:r>
      <w:r>
        <w:rPr>
          <w:rFonts w:ascii="KaiTi" w:hAnsi="KaiTi" w:eastAsia="KaiTi" w:cs="KaiTi"/>
          <w:sz w:val="32"/>
          <w:szCs w:val="32"/>
        </w:rPr>
        <w:t>                            </w:t>
      </w:r>
      <w:r>
        <w:rPr>
          <w:rFonts w:ascii="FangSong" w:hAnsi="FangSong" w:eastAsia="FangSong" w:cs="FangSong"/>
          <w:sz w:val="32"/>
          <w:szCs w:val="32"/>
          <w:spacing w:val="-12"/>
        </w:rPr>
        <w:t>1.省级优秀服务团队、优秀指导教师、优秀学生</w:t>
      </w:r>
    </w:p>
    <w:p>
      <w:pPr>
        <w:ind w:left="20" w:right="392" w:firstLine="632"/>
        <w:spacing w:before="244" w:line="25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2"/>
        </w:rPr>
        <w:t>2.校级优秀组织单位、优秀服务团队、优秀指导教师、优秀</w:t>
      </w:r>
      <w:r>
        <w:rPr>
          <w:rFonts w:ascii="FangSong" w:hAnsi="FangSong" w:eastAsia="FangSong" w:cs="FangSong"/>
          <w:sz w:val="32"/>
          <w:szCs w:val="32"/>
          <w:spacing w:val="20"/>
        </w:rPr>
        <w:t> </w:t>
      </w:r>
      <w:r>
        <w:rPr>
          <w:rFonts w:ascii="FangSong" w:hAnsi="FangSong" w:eastAsia="FangSong" w:cs="FangSong"/>
          <w:sz w:val="32"/>
          <w:szCs w:val="32"/>
          <w:spacing w:val="-9"/>
        </w:rPr>
        <w:t>学生、优秀社会实践调研报告。</w:t>
      </w:r>
    </w:p>
    <w:p>
      <w:pPr>
        <w:ind w:firstLine="625"/>
        <w:spacing w:before="242" w:line="183" w:lineRule="auto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spacing w:val="-4"/>
        </w:rPr>
        <w:t>（二）评选条件</w:t>
      </w:r>
    </w:p>
    <w:p>
      <w:pPr>
        <w:ind w:firstLine="661"/>
        <w:spacing w:before="244" w:line="3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1.</w:t>
      </w:r>
      <w:r>
        <w:rPr>
          <w:rFonts w:ascii="FangSong" w:hAnsi="FangSong" w:eastAsia="FangSong" w:cs="FangSong"/>
          <w:sz w:val="32"/>
          <w:szCs w:val="32"/>
          <w:spacing w:val="-92"/>
        </w:rPr>
        <w:t> </w:t>
      </w: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“三下乡”社会实践优秀组织单位。</w:t>
      </w:r>
      <w:r>
        <w:rPr>
          <w:rFonts w:ascii="FangSong" w:hAnsi="FangSong" w:eastAsia="FangSong" w:cs="FangSong"/>
          <w:sz w:val="32"/>
          <w:szCs w:val="32"/>
          <w:spacing w:val="-11"/>
        </w:rPr>
        <w:t>学院党总支（分党委）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6"/>
        </w:rPr>
        <w:t>重视，能根据全校部署有序组织、有力推进，在人力和财力上给予</w:t>
      </w:r>
      <w:r>
        <w:rPr>
          <w:rFonts w:ascii="FangSong" w:hAnsi="FangSong" w:eastAsia="FangSong" w:cs="FangSong"/>
          <w:sz w:val="32"/>
          <w:szCs w:val="32"/>
          <w:spacing w:val="14"/>
        </w:rPr>
        <w:t>  </w:t>
      </w:r>
      <w:r>
        <w:rPr>
          <w:rFonts w:ascii="FangSong" w:hAnsi="FangSong" w:eastAsia="FangSong" w:cs="FangSong"/>
          <w:sz w:val="32"/>
          <w:szCs w:val="32"/>
          <w:spacing w:val="-32"/>
        </w:rPr>
        <w:t>积极支持；</w:t>
      </w:r>
      <w:r>
        <w:rPr>
          <w:rFonts w:ascii="FangSong" w:hAnsi="FangSong" w:eastAsia="FangSong" w:cs="FangSong"/>
          <w:sz w:val="32"/>
          <w:szCs w:val="32"/>
          <w:spacing w:val="102"/>
        </w:rPr>
        <w:t> </w:t>
      </w:r>
      <w:r>
        <w:rPr>
          <w:rFonts w:ascii="FangSong" w:hAnsi="FangSong" w:eastAsia="FangSong" w:cs="FangSong"/>
          <w:sz w:val="32"/>
          <w:szCs w:val="32"/>
          <w:spacing w:val="-32"/>
        </w:rPr>
        <w:t>学生覆盖面广；</w:t>
      </w:r>
      <w:r>
        <w:rPr>
          <w:rFonts w:ascii="FangSong" w:hAnsi="FangSong" w:eastAsia="FangSong" w:cs="FangSong"/>
          <w:sz w:val="32"/>
          <w:szCs w:val="32"/>
          <w:spacing w:val="60"/>
        </w:rPr>
        <w:t> </w:t>
      </w:r>
      <w:r>
        <w:rPr>
          <w:rFonts w:ascii="FangSong" w:hAnsi="FangSong" w:eastAsia="FangSong" w:cs="FangSong"/>
          <w:sz w:val="32"/>
          <w:szCs w:val="32"/>
          <w:spacing w:val="-32"/>
        </w:rPr>
        <w:t>不断创新活动方式方法，注重长效机制</w:t>
      </w:r>
      <w:r>
        <w:rPr>
          <w:rFonts w:ascii="FangSong" w:hAnsi="FangSong" w:eastAsia="FangSong" w:cs="FangSong"/>
          <w:sz w:val="32"/>
          <w:szCs w:val="32"/>
        </w:rPr>
        <w:t>  </w:t>
      </w:r>
      <w:r>
        <w:rPr>
          <w:rFonts w:ascii="FangSong" w:hAnsi="FangSong" w:eastAsia="FangSong" w:cs="FangSong"/>
          <w:sz w:val="32"/>
          <w:szCs w:val="32"/>
          <w:spacing w:val="-12"/>
        </w:rPr>
        <w:t>建设。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-12"/>
        </w:rPr>
        <w:t>由主办单位根据活动开展情况综合评定。</w:t>
      </w:r>
    </w:p>
    <w:p>
      <w:pPr>
        <w:ind w:left="8" w:right="243" w:firstLine="647"/>
        <w:spacing w:before="1" w:line="3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2.</w:t>
      </w:r>
      <w:r>
        <w:rPr>
          <w:rFonts w:ascii="FangSong" w:hAnsi="FangSong" w:eastAsia="FangSong" w:cs="FangSong"/>
          <w:sz w:val="32"/>
          <w:szCs w:val="32"/>
          <w:spacing w:val="-88"/>
        </w:rPr>
        <w:t> </w:t>
      </w: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“三下乡”社会实践优秀服务团队。</w:t>
      </w:r>
      <w:r>
        <w:rPr>
          <w:rFonts w:ascii="FangSong" w:hAnsi="FangSong" w:eastAsia="FangSong" w:cs="FangSong"/>
          <w:sz w:val="32"/>
          <w:szCs w:val="32"/>
          <w:spacing w:val="-93"/>
        </w:rPr>
        <w:t> </w:t>
      </w:r>
      <w:r>
        <w:rPr>
          <w:rFonts w:ascii="FangSong" w:hAnsi="FangSong" w:eastAsia="FangSong" w:cs="FangSong"/>
          <w:sz w:val="32"/>
          <w:szCs w:val="32"/>
          <w:spacing w:val="-11"/>
        </w:rPr>
        <w:t>团队配置合理，队员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</w:rPr>
        <w:t>责任分工明确，能够紧密结合地方需求，服务地方发展，有针对</w:t>
      </w:r>
      <w:r>
        <w:rPr>
          <w:rFonts w:ascii="FangSong" w:hAnsi="FangSong" w:eastAsia="FangSong" w:cs="FangSong"/>
          <w:sz w:val="32"/>
          <w:szCs w:val="32"/>
          <w:spacing w:val="9"/>
          <w:w w:val="101"/>
        </w:rPr>
        <w:t>  </w:t>
      </w:r>
      <w:r>
        <w:rPr>
          <w:rFonts w:ascii="FangSong" w:hAnsi="FangSong" w:eastAsia="FangSong" w:cs="FangSong"/>
          <w:sz w:val="32"/>
          <w:szCs w:val="32"/>
          <w:spacing w:val="-8"/>
        </w:rPr>
        <w:t>性开展主题鲜明、内涵丰富的实践活动。</w:t>
      </w:r>
    </w:p>
    <w:p>
      <w:pPr>
        <w:sectPr>
          <w:footerReference w:type="default" r:id="rId1"/>
          <w:pgSz w:w="11910" w:h="16840"/>
          <w:pgMar w:top="1431" w:right="1302" w:bottom="1367" w:left="1545" w:header="0" w:footer="1169" w:gutter="0"/>
        </w:sectPr>
        <w:rPr/>
      </w:pPr>
    </w:p>
    <w:p>
      <w:pPr>
        <w:ind w:left="30" w:firstLine="648"/>
        <w:spacing w:before="322" w:line="277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3.</w:t>
      </w:r>
      <w:r>
        <w:rPr>
          <w:rFonts w:ascii="FangSong" w:hAnsi="FangSong" w:eastAsia="FangSong" w:cs="FangSong"/>
          <w:sz w:val="32"/>
          <w:szCs w:val="32"/>
          <w:spacing w:val="-100"/>
        </w:rPr>
        <w:t> </w:t>
      </w: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“三下乡”社会实践优秀指导教师和优秀学生。</w:t>
      </w:r>
      <w:r>
        <w:rPr>
          <w:rFonts w:ascii="FangSong" w:hAnsi="FangSong" w:eastAsia="FangSong" w:cs="FangSong"/>
          <w:sz w:val="32"/>
          <w:szCs w:val="32"/>
          <w:spacing w:val="5"/>
        </w:rPr>
        <w:t>在实践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6"/>
        </w:rPr>
        <w:t>活动中表现优异、积极作为、团结奉献、成绩突出的组织者、指</w:t>
      </w:r>
      <w:r>
        <w:rPr>
          <w:rFonts w:ascii="FangSong" w:hAnsi="FangSong" w:eastAsia="FangSong" w:cs="FangSong"/>
          <w:sz w:val="32"/>
          <w:szCs w:val="32"/>
          <w:spacing w:val="25"/>
        </w:rPr>
        <w:t> </w:t>
      </w:r>
      <w:r>
        <w:rPr>
          <w:rFonts w:ascii="FangSong" w:hAnsi="FangSong" w:eastAsia="FangSong" w:cs="FangSong"/>
          <w:sz w:val="32"/>
          <w:szCs w:val="32"/>
          <w:spacing w:val="-10"/>
        </w:rPr>
        <w:t>导者和团队骨干成员。</w:t>
      </w:r>
    </w:p>
    <w:p>
      <w:pPr>
        <w:ind w:left="14" w:right="132" w:firstLine="653"/>
        <w:spacing w:before="239" w:line="30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4.</w:t>
      </w:r>
      <w:r>
        <w:rPr>
          <w:rFonts w:ascii="FangSong" w:hAnsi="FangSong" w:eastAsia="FangSong" w:cs="FangSong"/>
          <w:sz w:val="32"/>
          <w:szCs w:val="32"/>
          <w:spacing w:val="-102"/>
        </w:rPr>
        <w:t> </w:t>
      </w:r>
      <w:r>
        <w:rPr>
          <w:rFonts w:ascii="FangSong" w:hAnsi="FangSong" w:eastAsia="FangSong" w:cs="FangSong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“三下乡”社会实践优秀社会实践调研报告。</w:t>
      </w:r>
      <w:r>
        <w:rPr>
          <w:rFonts w:ascii="FangSong" w:hAnsi="FangSong" w:eastAsia="FangSong" w:cs="FangSong"/>
          <w:sz w:val="32"/>
          <w:szCs w:val="32"/>
          <w:spacing w:val="-5"/>
        </w:rPr>
        <w:t>各学院推</w:t>
      </w:r>
      <w:r>
        <w:rPr>
          <w:rFonts w:ascii="FangSong" w:hAnsi="FangSong" w:eastAsia="FangSong" w:cs="FangSong"/>
          <w:sz w:val="32"/>
          <w:szCs w:val="32"/>
        </w:rPr>
        <w:t>  </w:t>
      </w:r>
      <w:r>
        <w:rPr>
          <w:rFonts w:ascii="FangSong" w:hAnsi="FangSong" w:eastAsia="FangSong" w:cs="FangSong"/>
          <w:sz w:val="32"/>
          <w:szCs w:val="32"/>
          <w:spacing w:val="-20"/>
        </w:rPr>
        <w:t>荐</w:t>
      </w:r>
      <w:r>
        <w:rPr>
          <w:rFonts w:ascii="FangSong" w:hAnsi="FangSong" w:eastAsia="FangSong" w:cs="FangSong"/>
          <w:sz w:val="32"/>
          <w:szCs w:val="32"/>
          <w:spacing w:val="-64"/>
        </w:rPr>
        <w:t> </w:t>
      </w:r>
      <w:r>
        <w:rPr>
          <w:rFonts w:ascii="FangSong" w:hAnsi="FangSong" w:eastAsia="FangSong" w:cs="FangSong"/>
          <w:sz w:val="32"/>
          <w:szCs w:val="32"/>
          <w:spacing w:val="-20"/>
        </w:rPr>
        <w:t>不超过3篇社会实践调研报告（须原创，严谨抄袭，一经查实，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27"/>
        </w:rPr>
        <w:t>全校通报</w:t>
      </w:r>
      <w:r>
        <w:rPr>
          <w:rFonts w:ascii="FangSong" w:hAnsi="FangSong" w:eastAsia="FangSong" w:cs="FangSong"/>
          <w:sz w:val="32"/>
          <w:szCs w:val="32"/>
          <w:spacing w:val="-76"/>
        </w:rPr>
        <w:t>）</w:t>
      </w:r>
      <w:r>
        <w:rPr>
          <w:rFonts w:ascii="FangSong" w:hAnsi="FangSong" w:eastAsia="FangSong" w:cs="FangSong"/>
          <w:sz w:val="32"/>
          <w:szCs w:val="32"/>
          <w:spacing w:val="-29"/>
        </w:rPr>
        <w:t> </w:t>
      </w:r>
      <w:r>
        <w:rPr>
          <w:rFonts w:ascii="FangSong" w:hAnsi="FangSong" w:eastAsia="FangSong" w:cs="FangSong"/>
          <w:sz w:val="32"/>
          <w:szCs w:val="32"/>
          <w:spacing w:val="-76"/>
        </w:rPr>
        <w:t>，</w:t>
      </w:r>
      <w:r>
        <w:rPr>
          <w:rFonts w:ascii="FangSong" w:hAnsi="FangSong" w:eastAsia="FangSong" w:cs="FangSong"/>
          <w:sz w:val="32"/>
          <w:szCs w:val="32"/>
          <w:spacing w:val="-27"/>
        </w:rPr>
        <w:t>报告要结构合理、过程清楚、</w:t>
      </w:r>
      <w:r>
        <w:rPr>
          <w:rFonts w:ascii="FangSong" w:hAnsi="FangSong" w:eastAsia="FangSong" w:cs="FangSong"/>
          <w:sz w:val="32"/>
          <w:szCs w:val="32"/>
          <w:spacing w:val="33"/>
        </w:rPr>
        <w:t> </w:t>
      </w:r>
      <w:r>
        <w:rPr>
          <w:rFonts w:ascii="FangSong" w:hAnsi="FangSong" w:eastAsia="FangSong" w:cs="FangSong"/>
          <w:sz w:val="32"/>
          <w:szCs w:val="32"/>
          <w:spacing w:val="-27"/>
        </w:rPr>
        <w:t>层次清晰，调研方法正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31"/>
          <w:w w:val="99"/>
        </w:rPr>
        <w:t>确，</w:t>
      </w:r>
      <w:r>
        <w:rPr>
          <w:rFonts w:ascii="FangSong" w:hAnsi="FangSong" w:eastAsia="FangSong" w:cs="FangSong"/>
          <w:sz w:val="32"/>
          <w:szCs w:val="32"/>
          <w:spacing w:val="72"/>
        </w:rPr>
        <w:t> </w:t>
      </w:r>
      <w:r>
        <w:rPr>
          <w:rFonts w:ascii="FangSong" w:hAnsi="FangSong" w:eastAsia="FangSong" w:cs="FangSong"/>
          <w:sz w:val="32"/>
          <w:szCs w:val="32"/>
          <w:spacing w:val="-31"/>
          <w:w w:val="99"/>
        </w:rPr>
        <w:t>数据丰富可靠，</w:t>
      </w:r>
      <w:r>
        <w:rPr>
          <w:rFonts w:ascii="FangSong" w:hAnsi="FangSong" w:eastAsia="FangSong" w:cs="FangSong"/>
          <w:sz w:val="32"/>
          <w:szCs w:val="32"/>
          <w:spacing w:val="42"/>
        </w:rPr>
        <w:t> </w:t>
      </w:r>
      <w:r>
        <w:rPr>
          <w:rFonts w:ascii="FangSong" w:hAnsi="FangSong" w:eastAsia="FangSong" w:cs="FangSong"/>
          <w:sz w:val="32"/>
          <w:szCs w:val="32"/>
          <w:spacing w:val="-31"/>
          <w:w w:val="99"/>
        </w:rPr>
        <w:t>语句通顺，逻辑性强，参考文献准确、全面，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9"/>
        </w:rPr>
        <w:t>结论精炼明确，专业性强，有现实意义。全校层面择优评选表彰</w:t>
      </w:r>
      <w:r>
        <w:rPr>
          <w:rFonts w:ascii="FangSong" w:hAnsi="FangSong" w:eastAsia="FangSong" w:cs="FangSong"/>
          <w:sz w:val="32"/>
          <w:szCs w:val="32"/>
          <w:spacing w:val="2"/>
        </w:rPr>
        <w:t>  </w:t>
      </w:r>
      <w:r>
        <w:rPr>
          <w:rFonts w:ascii="FangSong" w:hAnsi="FangSong" w:eastAsia="FangSong" w:cs="FangSong"/>
          <w:sz w:val="32"/>
          <w:szCs w:val="32"/>
          <w:spacing w:val="-5"/>
        </w:rPr>
        <w:t>2021年优秀社会实践调研报告。</w:t>
      </w:r>
    </w:p>
    <w:p>
      <w:pPr>
        <w:ind w:firstLine="630"/>
        <w:spacing w:before="242" w:line="183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18"/>
        </w:rPr>
        <w:t>二、推荐申报流程</w:t>
      </w:r>
    </w:p>
    <w:p>
      <w:pPr>
        <w:ind w:left="19" w:right="21" w:firstLine="630"/>
        <w:spacing w:before="239" w:line="277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</w:rPr>
        <w:t>根据各单位</w:t>
      </w:r>
      <w:r>
        <w:rPr>
          <w:rFonts w:ascii="FangSong" w:hAnsi="FangSong" w:eastAsia="FangSong" w:cs="FangSong"/>
          <w:sz w:val="32"/>
          <w:szCs w:val="32"/>
          <w:spacing w:val="-16"/>
        </w:rPr>
        <w:t> </w:t>
      </w:r>
      <w:r>
        <w:rPr>
          <w:rFonts w:ascii="FangSong" w:hAnsi="FangSong" w:eastAsia="FangSong" w:cs="FangSong"/>
          <w:sz w:val="32"/>
          <w:szCs w:val="32"/>
        </w:rPr>
        <w:t>2021年暑期</w:t>
      </w:r>
      <w:r>
        <w:rPr>
          <w:rFonts w:ascii="FangSong" w:hAnsi="FangSong" w:eastAsia="FangSong" w:cs="FangSong"/>
          <w:sz w:val="32"/>
          <w:szCs w:val="32"/>
          <w:spacing w:val="-107"/>
        </w:rPr>
        <w:t> </w:t>
      </w:r>
      <w:r>
        <w:rPr>
          <w:rFonts w:ascii="FangSong" w:hAnsi="FangSong" w:eastAsia="FangSong" w:cs="FangSong"/>
          <w:sz w:val="32"/>
          <w:szCs w:val="32"/>
        </w:rPr>
        <w:t>“三下乡”组织发动、活动开展、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7"/>
        </w:rPr>
        <w:t>取得成效等情况，按照各服务队提供材料和暑期</w:t>
      </w:r>
      <w:r>
        <w:rPr>
          <w:rFonts w:ascii="FangSong" w:hAnsi="FangSong" w:eastAsia="FangSong" w:cs="FangSong"/>
          <w:sz w:val="32"/>
          <w:szCs w:val="32"/>
          <w:spacing w:val="-96"/>
        </w:rPr>
        <w:t> </w:t>
      </w:r>
      <w:r>
        <w:rPr>
          <w:rFonts w:ascii="FangSong" w:hAnsi="FangSong" w:eastAsia="FangSong" w:cs="FangSong"/>
          <w:sz w:val="32"/>
          <w:szCs w:val="32"/>
          <w:spacing w:val="-7"/>
        </w:rPr>
        <w:t>“三下乡”成果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8"/>
        </w:rPr>
        <w:t>汇报会考核结果分配推荐名额（见附件</w:t>
      </w:r>
      <w:r>
        <w:rPr>
          <w:rFonts w:ascii="FangSong" w:hAnsi="FangSong" w:eastAsia="FangSong" w:cs="FangSong"/>
          <w:sz w:val="32"/>
          <w:szCs w:val="32"/>
          <w:spacing w:val="-28"/>
        </w:rPr>
        <w:t> </w:t>
      </w:r>
      <w:r>
        <w:rPr>
          <w:rFonts w:ascii="FangSong" w:hAnsi="FangSong" w:eastAsia="FangSong" w:cs="FangSong"/>
          <w:sz w:val="32"/>
          <w:szCs w:val="32"/>
          <w:spacing w:val="-8"/>
        </w:rPr>
        <w:t>1）。</w:t>
      </w:r>
    </w:p>
    <w:p>
      <w:pPr>
        <w:ind w:firstLine="633"/>
        <w:spacing w:before="242" w:line="183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19"/>
        </w:rPr>
        <w:t>三、有关要求</w:t>
      </w:r>
    </w:p>
    <w:p>
      <w:pPr>
        <w:ind w:right="81" w:firstLine="601"/>
        <w:spacing w:before="244" w:line="295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1"/>
        </w:rPr>
        <w:t>请各学院做好材料申报和初审工作，于</w:t>
      </w:r>
      <w:r>
        <w:rPr>
          <w:rFonts w:ascii="FangSong" w:hAnsi="FangSong" w:eastAsia="FangSong" w:cs="FangSong"/>
          <w:sz w:val="32"/>
          <w:szCs w:val="32"/>
          <w:spacing w:val="-37"/>
        </w:rPr>
        <w:t> </w:t>
      </w:r>
      <w:r>
        <w:rPr>
          <w:rFonts w:ascii="FangSong" w:hAnsi="FangSong" w:eastAsia="FangSong" w:cs="FangSong"/>
          <w:sz w:val="32"/>
          <w:szCs w:val="32"/>
          <w:spacing w:val="-11"/>
        </w:rPr>
        <w:t>12月6</w:t>
      </w:r>
      <w:r>
        <w:rPr>
          <w:rFonts w:ascii="FangSong" w:hAnsi="FangSong" w:eastAsia="FangSong" w:cs="FangSong"/>
          <w:sz w:val="32"/>
          <w:szCs w:val="32"/>
          <w:spacing w:val="-87"/>
        </w:rPr>
        <w:t> </w:t>
      </w:r>
      <w:r>
        <w:rPr>
          <w:rFonts w:ascii="FangSong" w:hAnsi="FangSong" w:eastAsia="FangSong" w:cs="FangSong"/>
          <w:sz w:val="32"/>
          <w:szCs w:val="32"/>
          <w:spacing w:val="-11"/>
        </w:rPr>
        <w:t>日16:00前将社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8"/>
        </w:rPr>
        <w:t>会实践调研报告、</w:t>
      </w:r>
      <w:r>
        <w:rPr>
          <w:rFonts w:ascii="FangSong" w:hAnsi="FangSong" w:eastAsia="FangSong" w:cs="FangSong"/>
          <w:sz w:val="32"/>
          <w:szCs w:val="32"/>
          <w:spacing w:val="-95"/>
        </w:rPr>
        <w:t> </w:t>
      </w:r>
      <w:r>
        <w:rPr>
          <w:rFonts w:ascii="FangSong" w:hAnsi="FangSong" w:eastAsia="FangSong" w:cs="FangSong"/>
          <w:sz w:val="32"/>
          <w:szCs w:val="32"/>
          <w:spacing w:val="-18"/>
        </w:rPr>
        <w:t>申报材料（</w:t>
      </w:r>
      <w:r>
        <w:rPr>
          <w:rFonts w:ascii="FangSong" w:hAnsi="FangSong" w:eastAsia="FangSong" w:cs="FangSong"/>
          <w:sz w:val="32"/>
          <w:szCs w:val="32"/>
          <w:spacing w:val="-77"/>
        </w:rPr>
        <w:t> </w:t>
      </w:r>
      <w:r>
        <w:rPr>
          <w:rFonts w:ascii="FangSong" w:hAnsi="FangSong" w:eastAsia="FangSong" w:cs="FangSong"/>
          <w:sz w:val="32"/>
          <w:szCs w:val="32"/>
          <w:spacing w:val="-18"/>
        </w:rPr>
        <w:t>附件2-7）</w:t>
      </w:r>
      <w:r>
        <w:rPr>
          <w:rFonts w:ascii="FangSong" w:hAnsi="FangSong" w:eastAsia="FangSong" w:cs="FangSong"/>
          <w:sz w:val="32"/>
          <w:szCs w:val="32"/>
          <w:spacing w:val="15"/>
        </w:rPr>
        <w:t> </w:t>
      </w:r>
      <w:r>
        <w:rPr>
          <w:rFonts w:ascii="FangSong" w:hAnsi="FangSong" w:eastAsia="FangSong" w:cs="FangSong"/>
          <w:sz w:val="32"/>
          <w:szCs w:val="32"/>
          <w:spacing w:val="-18"/>
        </w:rPr>
        <w:t>、每支服务队3-5张照片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5"/>
        </w:rPr>
        <w:t>（</w:t>
      </w:r>
      <w:r>
        <w:rPr>
          <w:rFonts w:ascii="FangSong" w:hAnsi="FangSong" w:eastAsia="FangSong" w:cs="FangSong"/>
          <w:sz w:val="32"/>
          <w:szCs w:val="32"/>
          <w:spacing w:val="-68"/>
        </w:rPr>
        <w:t> </w:t>
      </w:r>
      <w:r>
        <w:rPr>
          <w:rFonts w:ascii="FangSong" w:hAnsi="FangSong" w:eastAsia="FangSong" w:cs="FangSong"/>
          <w:sz w:val="32"/>
          <w:szCs w:val="32"/>
          <w:spacing w:val="-5"/>
        </w:rPr>
        <w:t>照片以活动名称命名，jpg格式，&gt;1M，参照附件8）以学院为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0"/>
        </w:rPr>
        <w:t>单位按要求（文件夹模板见附件9）</w:t>
      </w:r>
      <w:r>
        <w:rPr>
          <w:rFonts w:ascii="FangSong" w:hAnsi="FangSong" w:eastAsia="FangSong" w:cs="FangSong"/>
          <w:sz w:val="32"/>
          <w:szCs w:val="32"/>
          <w:spacing w:val="-23"/>
        </w:rPr>
        <w:t> </w:t>
      </w:r>
      <w:r>
        <w:rPr>
          <w:rFonts w:ascii="FangSong" w:hAnsi="FangSong" w:eastAsia="FangSong" w:cs="FangSong"/>
          <w:sz w:val="32"/>
          <w:szCs w:val="32"/>
          <w:spacing w:val="-10"/>
        </w:rPr>
        <w:t>报送至指定邮箱，材料逾期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-17"/>
        </w:rPr>
        <w:t>未申报者，视为自动放弃参评。</w:t>
      </w:r>
    </w:p>
    <w:p>
      <w:pPr>
        <w:ind w:firstLine="615"/>
        <w:spacing w:before="242" w:line="561" w:lineRule="exact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31"/>
          <w:position w:val="17"/>
        </w:rPr>
        <w:t>联系人：</w:t>
      </w:r>
      <w:r>
        <w:rPr>
          <w:rFonts w:ascii="FangSong" w:hAnsi="FangSong" w:eastAsia="FangSong" w:cs="FangSong"/>
          <w:sz w:val="32"/>
          <w:szCs w:val="32"/>
          <w:spacing w:val="67"/>
          <w:position w:val="17"/>
        </w:rPr>
        <w:t> </w:t>
      </w:r>
      <w:r>
        <w:rPr>
          <w:rFonts w:ascii="FangSong" w:hAnsi="FangSong" w:eastAsia="FangSong" w:cs="FangSong"/>
          <w:sz w:val="32"/>
          <w:szCs w:val="32"/>
          <w:spacing w:val="-31"/>
          <w:position w:val="17"/>
        </w:rPr>
        <w:t>刘瑞文</w:t>
      </w:r>
      <w:r>
        <w:rPr>
          <w:rFonts w:ascii="FangSong" w:hAnsi="FangSong" w:eastAsia="FangSong" w:cs="FangSong"/>
          <w:sz w:val="32"/>
          <w:szCs w:val="32"/>
          <w:spacing w:val="7"/>
          <w:position w:val="17"/>
        </w:rPr>
        <w:t>   </w:t>
      </w:r>
      <w:r>
        <w:rPr>
          <w:rFonts w:ascii="FangSong" w:hAnsi="FangSong" w:eastAsia="FangSong" w:cs="FangSong"/>
          <w:sz w:val="32"/>
          <w:szCs w:val="32"/>
          <w:spacing w:val="-31"/>
          <w:position w:val="17"/>
        </w:rPr>
        <w:t>电话：</w:t>
      </w:r>
      <w:r>
        <w:rPr>
          <w:rFonts w:ascii="FangSong" w:hAnsi="FangSong" w:eastAsia="FangSong" w:cs="FangSong"/>
          <w:sz w:val="32"/>
          <w:szCs w:val="32"/>
          <w:spacing w:val="98"/>
          <w:position w:val="17"/>
        </w:rPr>
        <w:t> </w:t>
      </w:r>
      <w:r>
        <w:rPr>
          <w:rFonts w:ascii="FangSong" w:hAnsi="FangSong" w:eastAsia="FangSong" w:cs="FangSong"/>
          <w:sz w:val="32"/>
          <w:szCs w:val="32"/>
          <w:spacing w:val="-31"/>
          <w:position w:val="17"/>
        </w:rPr>
        <w:t>0537-3616086</w:t>
      </w:r>
    </w:p>
    <w:p>
      <w:pPr>
        <w:ind w:firstLine="657"/>
        <w:spacing w:line="204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5"/>
        </w:rPr>
        <w:t>电子邮箱：</w:t>
      </w:r>
      <w:r>
        <w:rPr>
          <w:rFonts w:ascii="FangSong" w:hAnsi="FangSong" w:eastAsia="FangSong" w:cs="FangSong"/>
          <w:sz w:val="32"/>
          <w:szCs w:val="32"/>
          <w:spacing w:val="64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</w:rPr>
        <w:t>yyz290956239@163.com</w:t>
      </w:r>
    </w:p>
    <w:p>
      <w:pPr>
        <w:spacing w:line="290" w:lineRule="auto"/>
        <w:rPr>
          <w:rFonts w:ascii="SimSun"/>
          <w:sz w:val="21"/>
        </w:rPr>
      </w:pPr>
      <w:r/>
    </w:p>
    <w:p>
      <w:pPr>
        <w:spacing w:line="290" w:lineRule="auto"/>
        <w:rPr>
          <w:rFonts w:ascii="SimSun"/>
          <w:sz w:val="21"/>
        </w:rPr>
      </w:pPr>
      <w:r/>
    </w:p>
    <w:p>
      <w:pPr>
        <w:ind w:firstLine="677"/>
        <w:spacing w:before="106" w:line="18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28"/>
        </w:rPr>
        <w:t>附件：</w:t>
      </w:r>
      <w:r>
        <w:rPr>
          <w:rFonts w:ascii="FangSong" w:hAnsi="FangSong" w:eastAsia="FangSong" w:cs="FangSong"/>
          <w:sz w:val="32"/>
          <w:szCs w:val="32"/>
          <w:spacing w:val="99"/>
        </w:rPr>
        <w:t> </w:t>
      </w:r>
      <w:r>
        <w:rPr>
          <w:rFonts w:ascii="FangSong" w:hAnsi="FangSong" w:eastAsia="FangSong" w:cs="FangSong"/>
          <w:sz w:val="32"/>
          <w:szCs w:val="32"/>
          <w:spacing w:val="-28"/>
        </w:rPr>
        <w:t>1.先进名额分配表</w:t>
      </w:r>
    </w:p>
    <w:p>
      <w:pPr>
        <w:ind w:firstLine="1569"/>
        <w:spacing w:before="244" w:line="183" w:lineRule="auto"/>
        <w:outlineLvl w:val="0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4"/>
        </w:rPr>
        <w:t>2.省级优秀指导教师、优秀学生、优秀服务团队名单</w:t>
      </w:r>
    </w:p>
    <w:p>
      <w:pPr>
        <w:sectPr>
          <w:footerReference w:type="default" r:id="rId2"/>
          <w:pgSz w:w="11910" w:h="16840"/>
          <w:pgMar w:top="1431" w:right="1507" w:bottom="1366" w:left="1532" w:header="0" w:footer="1169" w:gutter="0"/>
        </w:sectPr>
        <w:rPr/>
      </w:pPr>
    </w:p>
    <w:p>
      <w:pPr>
        <w:ind w:firstLine="1630"/>
        <w:spacing w:before="325" w:line="18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4"/>
        </w:rPr>
        <w:t>汇总表</w:t>
      </w:r>
    </w:p>
    <w:p>
      <w:pPr>
        <w:ind w:firstLine="1382"/>
        <w:spacing w:before="241" w:line="183" w:lineRule="auto"/>
        <w:outlineLvl w:val="0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5"/>
        </w:rPr>
        <w:t>3.省级优秀服务团队申报表</w:t>
      </w:r>
    </w:p>
    <w:p>
      <w:pPr>
        <w:ind w:left="1652" w:right="129" w:hanging="300"/>
        <w:spacing w:before="243" w:line="25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4"/>
        </w:rPr>
        <w:t>4.校级级优秀指导教师、优秀学生、优秀服务团队</w:t>
      </w:r>
      <w:r>
        <w:rPr>
          <w:rFonts w:ascii="FangSong" w:hAnsi="FangSong" w:eastAsia="FangSong" w:cs="FangSong"/>
          <w:sz w:val="32"/>
          <w:szCs w:val="32"/>
          <w:spacing w:val="16"/>
        </w:rPr>
        <w:t> </w:t>
      </w:r>
      <w:r>
        <w:rPr>
          <w:rFonts w:ascii="FangSong" w:hAnsi="FangSong" w:eastAsia="FangSong" w:cs="FangSong"/>
          <w:sz w:val="32"/>
          <w:szCs w:val="32"/>
          <w:spacing w:val="-3"/>
        </w:rPr>
        <w:t>名单汇总表</w:t>
      </w:r>
    </w:p>
    <w:p>
      <w:pPr>
        <w:ind w:firstLine="1367"/>
        <w:spacing w:before="241" w:line="183" w:lineRule="auto"/>
        <w:outlineLvl w:val="0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4"/>
        </w:rPr>
        <w:t>5.校级优秀服务团队申报表</w:t>
      </w:r>
    </w:p>
    <w:p>
      <w:pPr>
        <w:ind w:firstLine="1356"/>
        <w:spacing w:before="244" w:line="560" w:lineRule="exact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5"/>
          <w:position w:val="17"/>
        </w:rPr>
        <w:t>6.调研报告信息汇总表</w:t>
      </w:r>
    </w:p>
    <w:p>
      <w:pPr>
        <w:ind w:firstLine="1356"/>
        <w:spacing w:line="204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9"/>
        </w:rPr>
        <w:t>7.</w:t>
      </w:r>
      <w:r>
        <w:rPr>
          <w:rFonts w:ascii="FangSong" w:hAnsi="FangSong" w:eastAsia="FangSong" w:cs="FangSong"/>
          <w:sz w:val="32"/>
          <w:szCs w:val="32"/>
          <w:spacing w:val="-114"/>
        </w:rPr>
        <w:t> </w:t>
      </w:r>
      <w:r>
        <w:rPr>
          <w:rFonts w:ascii="FangSong" w:hAnsi="FangSong" w:eastAsia="FangSong" w:cs="FangSong"/>
          <w:sz w:val="32"/>
          <w:szCs w:val="32"/>
          <w:spacing w:val="-9"/>
        </w:rPr>
        <w:t>“二课”补录名单</w:t>
      </w:r>
    </w:p>
    <w:p>
      <w:pPr>
        <w:ind w:firstLine="1356"/>
        <w:spacing w:before="205" w:line="18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5"/>
        </w:rPr>
        <w:t>8.服务队照片模板</w:t>
      </w:r>
    </w:p>
    <w:p>
      <w:pPr>
        <w:ind w:firstLine="1356"/>
        <w:spacing w:before="245" w:line="18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7"/>
        </w:rPr>
        <w:t>9.</w:t>
      </w:r>
      <w:r>
        <w:rPr>
          <w:rFonts w:ascii="FangSong" w:hAnsi="FangSong" w:eastAsia="FangSong" w:cs="FangSong"/>
          <w:sz w:val="32"/>
          <w:szCs w:val="32"/>
          <w:spacing w:val="-107"/>
        </w:rPr>
        <w:t> </w:t>
      </w:r>
      <w:r>
        <w:rPr>
          <w:rFonts w:ascii="FangSong" w:hAnsi="FangSong" w:eastAsia="FangSong" w:cs="FangSong"/>
          <w:sz w:val="32"/>
          <w:szCs w:val="32"/>
          <w:spacing w:val="-7"/>
        </w:rPr>
        <w:t>“三下乡”上报材料文件夹模板</w:t>
      </w:r>
    </w:p>
    <w:p>
      <w:pPr>
        <w:spacing w:line="276" w:lineRule="auto"/>
        <w:rPr>
          <w:rFonts w:ascii="SimSun"/>
          <w:sz w:val="21"/>
        </w:rPr>
      </w:pPr>
      <w:r/>
    </w:p>
    <w:p>
      <w:pPr>
        <w:spacing w:line="276" w:lineRule="auto"/>
        <w:rPr>
          <w:rFonts w:ascii="SimSun"/>
          <w:sz w:val="21"/>
        </w:rPr>
      </w:pPr>
      <w:r/>
    </w:p>
    <w:p>
      <w:pPr>
        <w:spacing w:line="276" w:lineRule="auto"/>
        <w:rPr>
          <w:rFonts w:ascii="SimSun"/>
          <w:sz w:val="21"/>
        </w:rPr>
      </w:pPr>
      <w:r/>
    </w:p>
    <w:p>
      <w:pPr>
        <w:spacing w:line="277" w:lineRule="auto"/>
        <w:rPr>
          <w:rFonts w:ascii="SimSun"/>
          <w:sz w:val="21"/>
        </w:rPr>
      </w:pPr>
      <w:r/>
    </w:p>
    <w:p>
      <w:pPr>
        <w:ind w:left="6410" w:firstLine="1284"/>
        <w:spacing w:before="104" w:line="3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25"/>
        </w:rPr>
        <w:t>团委</w:t>
      </w:r>
      <w:r>
        <w:rPr>
          <w:rFonts w:ascii="FangSong" w:hAnsi="FangSong" w:eastAsia="FangSong" w:cs="FangSong"/>
          <w:sz w:val="32"/>
          <w:szCs w:val="32"/>
        </w:rPr>
        <w:t>  </w:t>
      </w:r>
      <w:r>
        <w:rPr>
          <w:rFonts w:ascii="FangSong" w:hAnsi="FangSong" w:eastAsia="FangSong" w:cs="FangSong"/>
          <w:sz w:val="32"/>
          <w:szCs w:val="32"/>
          <w:spacing w:val="-12"/>
        </w:rPr>
        <w:t>2021年12月1</w:t>
      </w:r>
      <w:r>
        <w:rPr>
          <w:rFonts w:ascii="FangSong" w:hAnsi="FangSong" w:eastAsia="FangSong" w:cs="FangSong"/>
          <w:sz w:val="32"/>
          <w:szCs w:val="32"/>
          <w:spacing w:val="-84"/>
        </w:rPr>
        <w:t> </w:t>
      </w:r>
      <w:r>
        <w:rPr>
          <w:rFonts w:ascii="FangSong" w:hAnsi="FangSong" w:eastAsia="FangSong" w:cs="FangSong"/>
          <w:sz w:val="32"/>
          <w:szCs w:val="32"/>
          <w:spacing w:val="-12"/>
        </w:rPr>
        <w:t>日</w:t>
      </w:r>
    </w:p>
    <w:sectPr>
      <w:footerReference w:type="default" r:id="rId3"/>
      <w:pgSz w:w="11910" w:h="16840"/>
      <w:pgMar w:top="1431" w:right="1676" w:bottom="1366" w:left="1786" w:header="0" w:footer="1169" w:gutter="0"/>
    </w:sectPr>
  </w:body>
</w:document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4145"/>
      <w:spacing w:line="198" w:lineRule="exac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position w:val="-4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4141"/>
      <w:spacing w:line="196" w:lineRule="exac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position w:val="-4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3889"/>
      <w:spacing w:line="196" w:lineRule="exac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position w:val="-4"/>
      </w:rPr>
      <w:t>3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86187</dc:creator>
  <dcterms:created xsi:type="dcterms:W3CDTF">2021-11-30T19:51:09Z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wqlLaW5nc29mdCBQREYgdG8gV1BTIDY1</vt:lpwstr>
  </op:property>
  <op:property fmtid="{E94486CC-9CD1-11EB-B3E1-52540006F7B4}" pid="3" name="Created">
    <vt:filetime>2021-12-01T21:17:41</vt:filetime>
  </op:property>
</op:Properties>
</file>