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76054">
      <w:pPr>
        <w:spacing w:line="560" w:lineRule="exact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highlight w:val="none"/>
        </w:rPr>
        <w:t>附件</w:t>
      </w:r>
      <w:r>
        <w:rPr>
          <w:rFonts w:hint="eastAsia" w:ascii="黑体" w:hAnsi="黑体" w:eastAsia="黑体"/>
          <w:bCs/>
          <w:sz w:val="32"/>
          <w:szCs w:val="32"/>
          <w:highlight w:val="none"/>
          <w:lang w:val="en-US" w:eastAsia="zh-CN"/>
        </w:rPr>
        <w:t>2</w:t>
      </w:r>
    </w:p>
    <w:p w14:paraId="7B604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第三十二届大学生科技文化艺术节活动方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案</w:t>
      </w:r>
    </w:p>
    <w:p w14:paraId="30F5BC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eastAsia="zh-CN"/>
        </w:rPr>
        <w:t>（本模版同时适用于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大学生体育文化节体育文化类活动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eastAsia="zh-CN"/>
        </w:rPr>
        <w:t>）</w:t>
      </w:r>
    </w:p>
    <w:p w14:paraId="2A73AB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1C016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一、项目名称：（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填写完整活动名称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 w14:paraId="0FB7C1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承办单位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 w14:paraId="2D3E79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三、参赛对象：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（明确校区、年级、专业范围，如“太白湖校区全体本科生”）</w:t>
      </w:r>
    </w:p>
    <w:p w14:paraId="532275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四、活动时间：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2026年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</w:p>
    <w:p w14:paraId="17A739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五、活动地点：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（线上/线下具体场地）</w:t>
      </w:r>
    </w:p>
    <w:p w14:paraId="6EC27D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六、活动形式及要求：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简述主要流程、作品规格、组队方式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报名截止时间、提交渠道等关键要求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）</w:t>
      </w:r>
    </w:p>
    <w:p w14:paraId="10F2E3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七、奖项设置：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拟设奖项类别及数量，如一等奖X名、二等奖X名等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；或根据实际情况设一、二、三等奖若干名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）</w:t>
      </w:r>
    </w:p>
    <w:p w14:paraId="089D98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4E592B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联系方式：***（教师）621***（工作短号）</w:t>
      </w:r>
    </w:p>
    <w:p w14:paraId="465CD3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149" w:firstLineChars="700"/>
        <w:textAlignment w:val="auto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***（学生）136********</w:t>
      </w:r>
    </w:p>
    <w:p w14:paraId="053D93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电子邮箱：</w:t>
      </w:r>
    </w:p>
    <w:p w14:paraId="3A7470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394D7B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仿宋_GB2312" w:hAnsi="Calibri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附  件：</w:t>
      </w:r>
      <w:r>
        <w:rPr>
          <w:rFonts w:hint="eastAsia" w:ascii="仿宋_GB2312" w:hAnsi="Calibri" w:eastAsia="仿宋_GB2312" w:cs="Times New Roman"/>
          <w:color w:val="FF0000"/>
          <w:sz w:val="32"/>
          <w:szCs w:val="32"/>
          <w:lang w:val="en-US" w:eastAsia="zh-CN"/>
        </w:rPr>
        <w:t>参赛信息汇总表、名额分配表、评分细则等</w:t>
      </w:r>
    </w:p>
    <w:p w14:paraId="41E6FE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Calibri" w:eastAsia="仿宋_GB2312" w:cs="Times New Roman"/>
          <w:color w:val="FF0000"/>
          <w:sz w:val="32"/>
          <w:szCs w:val="32"/>
          <w:lang w:val="en-US" w:eastAsia="zh-CN"/>
        </w:rPr>
      </w:pPr>
    </w:p>
    <w:p w14:paraId="609853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</w:pPr>
      <w:r>
        <w:rPr>
          <w:rFonts w:hint="eastAsia" w:ascii="仿宋_GB2312" w:hAnsi="Calibri" w:eastAsia="仿宋_GB2312" w:cs="Times New Roman"/>
          <w:b w:val="0"/>
          <w:bCs w:val="0"/>
          <w:color w:val="FF0000"/>
          <w:sz w:val="32"/>
          <w:szCs w:val="32"/>
          <w:lang w:val="en-US" w:eastAsia="zh-CN"/>
        </w:rPr>
        <w:t>（备注：活动方案尽量压缩在一页纸内，此行可删除）</w:t>
      </w:r>
    </w:p>
    <w:p w14:paraId="575DF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</w:pPr>
    </w:p>
    <w:p w14:paraId="2599B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第十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大学生体育文化节竞技趣味类</w:t>
      </w:r>
    </w:p>
    <w:p w14:paraId="0DAB1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活 动 方 案</w:t>
      </w:r>
    </w:p>
    <w:p w14:paraId="759CBAFA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7F8A4E0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  <w:t>一、项目名称：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填写完整活动名称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 w14:paraId="526E2E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eastAsia="zh-CN"/>
        </w:rPr>
        <w:t>二、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</w:rPr>
        <w:t>承办单位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eastAsia="zh-CN"/>
        </w:rPr>
        <w:t>：</w:t>
      </w:r>
    </w:p>
    <w:p w14:paraId="2E8125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三、参赛对象：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（明确校区范围，如“太白湖校区全体本科生”）</w:t>
      </w:r>
    </w:p>
    <w:p w14:paraId="41762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四、比赛时间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 xml:space="preserve">2026年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日至 月 日</w:t>
      </w:r>
    </w:p>
    <w:p w14:paraId="22114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五、比赛地点：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日照校区文体馆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等具体场地）</w:t>
      </w:r>
    </w:p>
    <w:p w14:paraId="12ECE8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3" w:firstLineChars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六、活动形式及要求：（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比赛项目、组队人数、参赛资格、报名截止时间等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）</w:t>
      </w:r>
    </w:p>
    <w:p w14:paraId="016451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3" w:firstLineChars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七、奖项设置：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（说明奖励形式，如一等奖X名、二等奖X名等）</w:t>
      </w:r>
    </w:p>
    <w:p w14:paraId="3AE1C5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 w14:paraId="417B97EF">
      <w:pPr>
        <w:spacing w:line="560" w:lineRule="exact"/>
        <w:ind w:firstLine="614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联系方式：***（教师）621***（工作短号）</w:t>
      </w:r>
    </w:p>
    <w:p w14:paraId="226E596E">
      <w:pPr>
        <w:spacing w:line="560" w:lineRule="exact"/>
        <w:ind w:firstLine="614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***（学生）136********</w:t>
      </w:r>
    </w:p>
    <w:p w14:paraId="4E40AAC1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电子邮箱：</w:t>
      </w:r>
    </w:p>
    <w:p w14:paraId="08DB81AE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0AB38F7E">
      <w:pPr>
        <w:spacing w:line="560" w:lineRule="exact"/>
        <w:ind w:firstLine="614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附  件：</w:t>
      </w:r>
      <w:r>
        <w:rPr>
          <w:rFonts w:hint="eastAsia" w:ascii="仿宋_GB2312" w:hAnsi="Calibri" w:eastAsia="仿宋_GB2312" w:cs="Times New Roman"/>
          <w:color w:val="FF0000"/>
          <w:sz w:val="32"/>
          <w:szCs w:val="32"/>
          <w:lang w:val="en-US" w:eastAsia="zh-CN"/>
        </w:rPr>
        <w:t>参赛信息汇总表、比赛规则、安全承诺书等</w:t>
      </w:r>
    </w:p>
    <w:p w14:paraId="4BADD389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68F163DF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6D4C78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仿宋_GB2312" w:hAnsi="Calibri" w:eastAsia="仿宋_GB2312" w:cs="Times New Roman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 w:val="0"/>
          <w:bCs w:val="0"/>
          <w:color w:val="FF0000"/>
          <w:sz w:val="32"/>
          <w:szCs w:val="32"/>
          <w:lang w:val="en-US" w:eastAsia="zh-CN"/>
        </w:rPr>
        <w:t>（备注：活动方案尽量压缩在一页纸内，此行可删除）</w:t>
      </w:r>
    </w:p>
    <w:p w14:paraId="10A268DF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10296FD5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bookmarkStart w:id="1" w:name="_GoBack"/>
      <w:bookmarkEnd w:id="1"/>
    </w:p>
    <w:p w14:paraId="7F27E844"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eastAsia="zh-CN"/>
        </w:rPr>
      </w:pPr>
      <w:bookmarkStart w:id="0" w:name="_Hlk27103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  <w:t>第七届“一院一品”校园文化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活动项目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eastAsia="zh-CN"/>
        </w:rPr>
        <w:t>方案</w:t>
      </w:r>
    </w:p>
    <w:p w14:paraId="73BA4CC9"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eastAsia="zh-CN"/>
        </w:rPr>
      </w:pPr>
    </w:p>
    <w:bookmarkEnd w:id="0"/>
    <w:tbl>
      <w:tblPr>
        <w:tblStyle w:val="3"/>
        <w:tblW w:w="93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2842"/>
        <w:gridCol w:w="1882"/>
        <w:gridCol w:w="2793"/>
      </w:tblGrid>
      <w:tr w14:paraId="24E4F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FF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申报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单位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3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 w14:paraId="4E435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3A8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项目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主题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B9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 w14:paraId="689C1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58C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  <w:u w:val="none" w:color="00000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项目</w:t>
            </w:r>
            <w:r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类别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D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62" w:leftChars="133" w:firstLine="0" w:firstLineChars="0"/>
              <w:jc w:val="left"/>
              <w:textAlignment w:val="auto"/>
              <w:rPr>
                <w:rFonts w:hint="default" w:ascii="仿宋_GB2312" w:hAnsi="宋体" w:eastAsia="仿宋_GB2312" w:cs="宋体"/>
                <w:b w:val="0"/>
                <w:bCs w:val="0"/>
                <w:kern w:val="0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8"/>
                <w:szCs w:val="28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8"/>
                <w:szCs w:val="28"/>
                <w:highlight w:val="none"/>
                <w:lang w:val="en-US" w:eastAsia="zh-CN"/>
              </w:rPr>
              <w:t xml:space="preserve">系列活动      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8"/>
                <w:szCs w:val="28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8"/>
                <w:szCs w:val="28"/>
                <w:highlight w:val="none"/>
                <w:lang w:val="en-US" w:eastAsia="zh-CN"/>
              </w:rPr>
              <w:t>单项活动</w:t>
            </w:r>
          </w:p>
        </w:tc>
      </w:tr>
      <w:tr w14:paraId="408A8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354B">
            <w:pPr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举办时间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81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62" w:leftChars="133" w:firstLine="0" w:firstLineChars="0"/>
              <w:jc w:val="left"/>
              <w:textAlignment w:val="auto"/>
              <w:rPr>
                <w:rFonts w:hint="default" w:ascii="仿宋_GB2312" w:hAnsi="宋体" w:eastAsia="仿宋_GB2312" w:cs="宋体"/>
                <w:b w:val="0"/>
                <w:bCs w:val="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8"/>
                <w:szCs w:val="28"/>
                <w:highlight w:val="none"/>
                <w:lang w:val="en-US" w:eastAsia="zh-CN"/>
              </w:rPr>
              <w:t>2026年3月**日至4月**日</w:t>
            </w:r>
          </w:p>
        </w:tc>
      </w:tr>
      <w:tr w14:paraId="11883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CF6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eastAsia="zh-CN"/>
              </w:rPr>
              <w:t>教师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负责人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50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B0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职务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4C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 w14:paraId="52A1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2DB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联系电话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8F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0F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邮箱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DE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 w14:paraId="4426C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2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34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活动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方案</w:t>
            </w:r>
          </w:p>
          <w:p w14:paraId="04229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9D7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140"/>
              <w:jc w:val="both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/>
              </w:rPr>
              <w:t>（此栏应填写项目意义、参与对象、推进时间节点、组织形式、奖项设置、经费预算等内容，可另附页）</w:t>
            </w:r>
          </w:p>
        </w:tc>
      </w:tr>
    </w:tbl>
    <w:p w14:paraId="5B4593AB">
      <w:pPr>
        <w:spacing w:line="560" w:lineRule="exact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highlight w:val="none"/>
          <w:lang w:val="en-US" w:eastAsia="zh-CN"/>
        </w:rPr>
        <w:t>备注：申报单项活动须每项活动提交一份表格；申报系列活动须在附件中列举子项目一览表（含子项目名称、时间、形式等）。</w:t>
      </w:r>
    </w:p>
    <w:p w14:paraId="53404C18"/>
    <w:sectPr>
      <w:footerReference r:id="rId3" w:type="default"/>
      <w:pgSz w:w="11906" w:h="16838"/>
      <w:pgMar w:top="1757" w:right="1587" w:bottom="1757" w:left="1587" w:header="851" w:footer="992" w:gutter="0"/>
      <w:pgNumType w:fmt="decimal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5535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30F0A3"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30F0A3"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8259B4"/>
    <w:rsid w:val="0C8259B4"/>
    <w:rsid w:val="3EA462C4"/>
    <w:rsid w:val="5927702C"/>
    <w:rsid w:val="5AC9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2026-03-09T07:08:00Z</dcterms:created>
  <dc:creator>唐哲涵</dc:creator>
  <cp:lastModifiedBy>唐哲涵</cp:lastModifiedBy>
  <dcterms:modified xsi:type="dcterms:W3CDTF">2026-03-09T07:09:00Z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BCB27F66BA504E8CB11EC678CB54D3AE_11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