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A1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关于推报</w:t>
      </w:r>
    </w:p>
    <w:p w14:paraId="3225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宋体" w:hAnsi="宋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方正小标宋简体" w:cs="方正小标宋简体"/>
          <w:sz w:val="44"/>
          <w:szCs w:val="44"/>
          <w:highlight w:val="none"/>
          <w:lang w:eastAsia="zh-CN"/>
        </w:rPr>
        <w:t>“</w:t>
      </w:r>
      <w:r>
        <w:rPr>
          <w:rFonts w:hint="eastAsia" w:ascii="宋体" w:hAnsi="宋体" w:eastAsia="方正小标宋简体" w:cs="方正小标宋简体"/>
          <w:sz w:val="44"/>
          <w:szCs w:val="44"/>
          <w:highlight w:val="none"/>
          <w:lang w:val="en-US" w:eastAsia="zh-CN"/>
        </w:rPr>
        <w:t>百万大学生进社区</w:t>
      </w:r>
      <w:r>
        <w:rPr>
          <w:rFonts w:hint="eastAsia" w:ascii="宋体" w:hAnsi="宋体" w:eastAsia="方正小标宋简体" w:cs="方正小标宋简体"/>
          <w:sz w:val="44"/>
          <w:szCs w:val="44"/>
          <w:highlight w:val="none"/>
          <w:lang w:eastAsia="zh-CN"/>
        </w:rPr>
        <w:t>”</w:t>
      </w:r>
      <w:r>
        <w:rPr>
          <w:rFonts w:hint="eastAsia" w:ascii="宋体" w:hAnsi="宋体" w:eastAsia="方正小标宋简体" w:cs="方正小标宋简体"/>
          <w:sz w:val="44"/>
          <w:szCs w:val="44"/>
          <w:highlight w:val="none"/>
          <w:lang w:val="en-US" w:eastAsia="zh-CN"/>
        </w:rPr>
        <w:t>省级典型案例的公示</w:t>
      </w:r>
    </w:p>
    <w:p w14:paraId="0FC2B0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10" w:firstLineChars="100"/>
        <w:jc w:val="left"/>
        <w:textAlignment w:val="auto"/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2D21891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按照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团省委工作要求，经个人申报、学院推荐、学校评审，拟推报护理学院《“湛蓝丝带在行动”—消除宫颈癌志愿服务项目》、法医学院《青“清”小河—“河小青”创新实践志愿服务项目》、管理学院《强国防意识，学应急技能》参加省级典型案例评选。现予以公示。 </w:t>
      </w:r>
    </w:p>
    <w:p w14:paraId="7ECC60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如有异议，请以书面形式实名向校团委反映。</w:t>
      </w:r>
    </w:p>
    <w:p w14:paraId="61CAA4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36A100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公示时间：2025年3月18日至20日 </w:t>
      </w:r>
    </w:p>
    <w:p w14:paraId="76C066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联 系 人：汤赟瑞</w:t>
      </w:r>
    </w:p>
    <w:p w14:paraId="49E10D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联系电话：0537-3616085 </w:t>
      </w:r>
    </w:p>
    <w:p w14:paraId="583224B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                    </w:t>
      </w:r>
    </w:p>
    <w:p w14:paraId="7CCD3B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088390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        团委 </w:t>
      </w:r>
    </w:p>
    <w:p w14:paraId="037FC0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                 2025年3月18日</w:t>
      </w:r>
    </w:p>
    <w:p w14:paraId="0AE38E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F2BE4"/>
    <w:rsid w:val="021010C5"/>
    <w:rsid w:val="29C33FDF"/>
    <w:rsid w:val="329F2BE4"/>
    <w:rsid w:val="4592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kern w:val="44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218</Characters>
  <Lines>0</Lines>
  <Paragraphs>0</Paragraphs>
  <TotalTime>0</TotalTime>
  <ScaleCrop>false</ScaleCrop>
  <LinksUpToDate>false</LinksUpToDate>
  <CharactersWithSpaces>296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2025-03-18T10:20:00Z</dcterms:created>
  <dc:creator>汤赟瑞</dc:creator>
  <cp:lastModifiedBy>汤赟瑞</cp:lastModifiedBy>
  <dcterms:modified xsi:type="dcterms:W3CDTF">2025-03-19T02:47:42Z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1D923940D8C045DC9D1711840A51B23B_13</vt:lpwstr>
  </property>
  <property fmtid="{D5CDD505-2E9C-101B-9397-08002B2CF9AE}" pid="4" name="KSOTemplateDocerSaveRecord">
    <vt:lpwstr>eyJoZGlkIjoiYWNkYmQ4MzhkMDY2Y2E0MzBmMzc4MWU4NTgwM2JkYzAifQ==</vt:lpwstr>
  </property>
</Properties>
</file>