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color w:val="auto"/>
          <w:sz w:val="44"/>
          <w:szCs w:val="44"/>
          <w:lang w:val="en-US" w:eastAsia="zh-CN"/>
        </w:rPr>
        <w:t>济宁医学院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  <w:r>
        <w:rPr>
          <w:rFonts w:hint="eastAsia" w:ascii="方正小标宋简体" w:eastAsia="方正小标宋简体"/>
          <w:color w:val="auto"/>
          <w:sz w:val="44"/>
          <w:szCs w:val="44"/>
        </w:rPr>
        <w:t>关于</w:t>
      </w:r>
      <w:r>
        <w:rPr>
          <w:rFonts w:hint="eastAsia" w:ascii="方正小标宋简体" w:eastAsia="方正小标宋简体"/>
          <w:color w:val="auto"/>
          <w:sz w:val="44"/>
          <w:szCs w:val="44"/>
          <w:lang w:val="en-US" w:eastAsia="zh-CN"/>
        </w:rPr>
        <w:t>举办第三届青年志愿服务项目大赛</w:t>
      </w:r>
      <w:r>
        <w:rPr>
          <w:rFonts w:hint="eastAsia" w:ascii="方正小标宋简体" w:eastAsia="方正小标宋简体"/>
          <w:color w:val="auto"/>
          <w:sz w:val="44"/>
          <w:szCs w:val="44"/>
        </w:rPr>
        <w:t>决赛的通知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各学院：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根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据第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届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青年志愿服务项目大赛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的工作安排，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现就组织举办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校级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决赛有关事项通知如下：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bCs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color w:val="auto"/>
          <w:sz w:val="32"/>
          <w:szCs w:val="32"/>
        </w:rPr>
        <w:t>一、</w:t>
      </w:r>
      <w:r>
        <w:rPr>
          <w:rFonts w:hint="eastAsia" w:ascii="黑体" w:hAnsi="黑体" w:eastAsia="黑体" w:cs="黑体"/>
          <w:bCs/>
          <w:color w:val="auto"/>
          <w:sz w:val="32"/>
          <w:szCs w:val="32"/>
          <w:lang w:val="en-US" w:eastAsia="zh-CN"/>
        </w:rPr>
        <w:t>比赛时间及地点</w:t>
      </w:r>
    </w:p>
    <w:p>
      <w:pPr>
        <w:keepNext w:val="0"/>
        <w:keepLines w:val="0"/>
        <w:pageBreakBefore w:val="0"/>
        <w:tabs>
          <w:tab w:val="left" w:pos="22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时间：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: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周三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）</w:t>
      </w:r>
    </w:p>
    <w:p>
      <w:pPr>
        <w:keepNext w:val="0"/>
        <w:keepLines w:val="0"/>
        <w:pageBreakBefore w:val="0"/>
        <w:tabs>
          <w:tab w:val="left" w:pos="22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地点：</w:t>
      </w:r>
      <w:r>
        <w:rPr>
          <w:rFonts w:hint="eastAsia" w:ascii="仿宋_GB2312" w:eastAsia="仿宋_GB2312"/>
          <w:sz w:val="32"/>
          <w:szCs w:val="32"/>
          <w:highlight w:val="none"/>
        </w:rPr>
        <w:t>太白湖校区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教学楼631报告厅</w:t>
      </w:r>
    </w:p>
    <w:p>
      <w:pPr>
        <w:keepNext w:val="0"/>
        <w:keepLines w:val="0"/>
        <w:pageBreakBefore w:val="0"/>
        <w:tabs>
          <w:tab w:val="left" w:pos="22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1600" w:firstLineChars="5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日照校区0911会议室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Cs/>
          <w:color w:val="auto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bCs/>
          <w:color w:val="auto"/>
          <w:sz w:val="32"/>
          <w:szCs w:val="32"/>
        </w:rPr>
        <w:t>、</w:t>
      </w:r>
      <w:r>
        <w:rPr>
          <w:rFonts w:hint="eastAsia" w:ascii="黑体" w:hAnsi="黑体" w:eastAsia="黑体" w:cs="黑体"/>
          <w:bCs/>
          <w:color w:val="auto"/>
          <w:sz w:val="32"/>
          <w:szCs w:val="32"/>
          <w:lang w:val="en-US" w:eastAsia="zh-CN"/>
        </w:rPr>
        <w:t>参赛</w:t>
      </w:r>
      <w:r>
        <w:rPr>
          <w:rFonts w:hint="eastAsia" w:ascii="黑体" w:hAnsi="黑体" w:eastAsia="黑体" w:cs="黑体"/>
          <w:bCs/>
          <w:color w:val="auto"/>
          <w:sz w:val="32"/>
          <w:szCs w:val="32"/>
        </w:rPr>
        <w:t>对象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校级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复赛成绩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15个项目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（名单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见附件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Cs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color w:val="auto"/>
          <w:sz w:val="32"/>
          <w:szCs w:val="32"/>
          <w:lang w:val="en-US" w:eastAsia="zh-CN"/>
        </w:rPr>
        <w:t>三、参加人员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各学院团总支负责人、各青年志愿者协会负责人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Cs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color w:val="auto"/>
          <w:sz w:val="32"/>
          <w:szCs w:val="32"/>
          <w:lang w:val="en-US" w:eastAsia="zh-CN"/>
        </w:rPr>
        <w:t>四、比赛形式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决赛分为现场汇报和提问答辩两个环节，每团队选派1人PPT汇报，限时5分钟，汇报主要包括项目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背景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、项目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可行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性、创新性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、社会影响、现实意义等。评审专家根据现场汇报情况进行提问，并对项目提出意见或建议。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五、其他要求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1.汇报人员需着正装，提前15分钟到达会场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，团队其他成员需作为观众到场。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不能按时参加答辩则视为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自动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放弃资格，如有特殊情况请提前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报备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答辩过程中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请在等候区耐心等待，不要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随意离开会场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请各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参赛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团队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4月26日16:30拷贝PPT；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于4月2</w:t>
      </w:r>
      <w:r>
        <w:rPr>
          <w:rFonts w:hint="default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日（周一）19:00在赛事QQ群（群号:219237927）内抽签，确定比赛汇报顺序，按照济宁校区、日照校区的顺序汇报。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3.请各学院于4月21日17：00前将参会人员名单（见附件2）报送至指定邮箱。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联系人：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徐一楠626603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邮箱：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instrText xml:space="preserve"> HYPERLINK "mailto:944067262@qq.com" </w:instrTex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944067262@qq.com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(济宁校区）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 xml:space="preserve">      1845827247@qq.com（日照校区）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附件：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1.第三届青年志愿服务项目大赛决赛名单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1600" w:left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2.参会人员名单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right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                  团委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0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第三届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青年志愿服务项目大赛决赛名单</w:t>
      </w:r>
    </w:p>
    <w:tbl>
      <w:tblPr>
        <w:tblStyle w:val="4"/>
        <w:tblpPr w:leftFromText="180" w:rightFromText="180" w:vertAnchor="text" w:horzAnchor="page" w:tblpXSpec="center" w:tblpY="552"/>
        <w:tblOverlap w:val="never"/>
        <w:tblW w:w="9701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0"/>
        <w:gridCol w:w="6048"/>
        <w:gridCol w:w="304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6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  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湛蓝丝带在行动—消除宫颈癌志愿服务项目</w:t>
            </w:r>
          </w:p>
        </w:tc>
        <w:tc>
          <w:tcPr>
            <w:tcW w:w="3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护理学院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DNA照亮回家之路-DNA检验技术志愿服务</w:t>
            </w:r>
          </w:p>
        </w:tc>
        <w:tc>
          <w:tcPr>
            <w:tcW w:w="3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法医学与医学检验学院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“未病先防，既病防变”青年志愿服务项目</w:t>
            </w:r>
          </w:p>
        </w:tc>
        <w:tc>
          <w:tcPr>
            <w:tcW w:w="3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中西医结合学院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国粹芳香，“药”你来识</w:t>
            </w:r>
          </w:p>
        </w:tc>
        <w:tc>
          <w:tcPr>
            <w:tcW w:w="3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药学院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鲁何绣——乘非遗之风吹动千家万户</w:t>
            </w:r>
          </w:p>
        </w:tc>
        <w:tc>
          <w:tcPr>
            <w:tcW w:w="3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口腔医学院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6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“心手相牵，共护未来”小不点康复中心志愿服务</w:t>
            </w:r>
          </w:p>
        </w:tc>
        <w:tc>
          <w:tcPr>
            <w:tcW w:w="3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法医学与医学检验学院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6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健康守护，夕阳更红——关爱康复期老人志愿服务项目</w:t>
            </w:r>
          </w:p>
        </w:tc>
        <w:tc>
          <w:tcPr>
            <w:tcW w:w="3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法医学与医学检验学院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6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公共场所急救培训——抓住挽救生命的黄金时间</w:t>
            </w:r>
          </w:p>
        </w:tc>
        <w:tc>
          <w:tcPr>
            <w:tcW w:w="3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生物科学学院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6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徇光计划-让每一朵花蕾都尽情绽放</w:t>
            </w:r>
          </w:p>
        </w:tc>
        <w:tc>
          <w:tcPr>
            <w:tcW w:w="3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护理学院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“经典传统文化，义务讲解”志愿服务</w:t>
            </w:r>
          </w:p>
        </w:tc>
        <w:tc>
          <w:tcPr>
            <w:tcW w:w="3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第二临床医学院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6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松龄鞠养—老年三助上门计划</w:t>
            </w:r>
          </w:p>
        </w:tc>
        <w:tc>
          <w:tcPr>
            <w:tcW w:w="3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中西医结合学院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6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与母亲河同呼吸，与习近平总书记同足迹--讲好黄河故事</w:t>
            </w:r>
          </w:p>
        </w:tc>
        <w:tc>
          <w:tcPr>
            <w:tcW w:w="3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第二临床医学院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6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“青年赋能社区，注入教育合力”志愿服务项目</w:t>
            </w:r>
          </w:p>
        </w:tc>
        <w:tc>
          <w:tcPr>
            <w:tcW w:w="3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外国语学院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6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智能同享 健康助老</w:t>
            </w:r>
          </w:p>
        </w:tc>
        <w:tc>
          <w:tcPr>
            <w:tcW w:w="3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护理学院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6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医心为民，振兴乡村</w:t>
            </w:r>
          </w:p>
        </w:tc>
        <w:tc>
          <w:tcPr>
            <w:tcW w:w="3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生物科学学院</w:t>
            </w:r>
          </w:p>
        </w:tc>
      </w:tr>
    </w:tbl>
    <w:p>
      <w:pPr>
        <w:adjustRightInd w:val="0"/>
        <w:snapToGrid w:val="0"/>
        <w:spacing w:line="560" w:lineRule="exact"/>
        <w:jc w:val="both"/>
        <w:rPr>
          <w:rFonts w:ascii="方正小标宋简体" w:eastAsia="方正小标宋简体"/>
          <w:color w:val="auto"/>
          <w:sz w:val="44"/>
          <w:szCs w:val="44"/>
        </w:rPr>
      </w:pPr>
    </w:p>
    <w:p>
      <w:pPr>
        <w:adjustRightInd w:val="0"/>
        <w:snapToGrid w:val="0"/>
        <w:spacing w:line="560" w:lineRule="exact"/>
        <w:jc w:val="both"/>
        <w:rPr>
          <w:rFonts w:ascii="方正小标宋简体" w:eastAsia="方正小标宋简体"/>
          <w:color w:val="auto"/>
          <w:sz w:val="44"/>
          <w:szCs w:val="44"/>
        </w:rPr>
      </w:pPr>
    </w:p>
    <w:p>
      <w:pPr>
        <w:adjustRightInd w:val="0"/>
        <w:snapToGrid w:val="0"/>
        <w:spacing w:line="560" w:lineRule="exact"/>
        <w:jc w:val="both"/>
        <w:rPr>
          <w:rFonts w:ascii="方正小标宋简体" w:eastAsia="方正小标宋简体"/>
          <w:color w:val="auto"/>
          <w:sz w:val="44"/>
          <w:szCs w:val="44"/>
        </w:rPr>
      </w:pPr>
    </w:p>
    <w:p>
      <w:pPr>
        <w:adjustRightInd w:val="0"/>
        <w:snapToGrid w:val="0"/>
        <w:spacing w:line="560" w:lineRule="exact"/>
        <w:jc w:val="both"/>
        <w:rPr>
          <w:rFonts w:ascii="方正小标宋简体" w:eastAsia="方正小标宋简体"/>
          <w:color w:val="auto"/>
          <w:sz w:val="44"/>
          <w:szCs w:val="44"/>
        </w:rPr>
      </w:pPr>
    </w:p>
    <w:p>
      <w:pPr>
        <w:adjustRightInd w:val="0"/>
        <w:snapToGrid w:val="0"/>
        <w:spacing w:line="560" w:lineRule="exact"/>
        <w:jc w:val="both"/>
        <w:rPr>
          <w:rFonts w:ascii="方正小标宋简体" w:eastAsia="方正小标宋简体"/>
          <w:color w:val="auto"/>
          <w:sz w:val="44"/>
          <w:szCs w:val="44"/>
        </w:rPr>
      </w:pPr>
    </w:p>
    <w:p>
      <w:pPr>
        <w:adjustRightInd w:val="0"/>
        <w:snapToGrid w:val="0"/>
        <w:spacing w:line="560" w:lineRule="exact"/>
        <w:jc w:val="both"/>
        <w:rPr>
          <w:rFonts w:ascii="方正小标宋简体" w:eastAsia="方正小标宋简体"/>
          <w:color w:val="auto"/>
          <w:sz w:val="44"/>
          <w:szCs w:val="44"/>
        </w:rPr>
      </w:pPr>
    </w:p>
    <w:p>
      <w:pPr>
        <w:adjustRightInd w:val="0"/>
        <w:snapToGrid w:val="0"/>
        <w:spacing w:line="560" w:lineRule="exact"/>
        <w:jc w:val="both"/>
        <w:rPr>
          <w:rFonts w:ascii="方正小标宋简体" w:eastAsia="方正小标宋简体"/>
          <w:color w:val="auto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  <w:t>附件2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参会人员名单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hint="default" w:ascii="黑体" w:hAnsi="黑体" w:eastAsia="黑体" w:cs="黑体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学院：</w:t>
      </w:r>
      <w:r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  <w:t xml:space="preserve">           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51"/>
        <w:gridCol w:w="47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5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参会老师</w:t>
            </w:r>
          </w:p>
        </w:tc>
        <w:tc>
          <w:tcPr>
            <w:tcW w:w="474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参会学生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6" w:hRule="atLeast"/>
        </w:trPr>
        <w:tc>
          <w:tcPr>
            <w:tcW w:w="375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474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hint="default" w:ascii="黑体" w:hAnsi="黑体" w:eastAsia="黑体" w:cs="黑体"/>
          <w:color w:val="auto"/>
          <w:sz w:val="28"/>
          <w:szCs w:val="28"/>
          <w:lang w:val="en-US" w:eastAsia="zh-CN"/>
        </w:rPr>
      </w:pPr>
    </w:p>
    <w:p>
      <w:pPr>
        <w:adjustRightInd w:val="0"/>
        <w:snapToGrid w:val="0"/>
        <w:spacing w:line="560" w:lineRule="exact"/>
        <w:jc w:val="both"/>
        <w:rPr>
          <w:rFonts w:ascii="方正小标宋简体" w:eastAsia="方正小标宋简体"/>
          <w:color w:val="auto"/>
          <w:sz w:val="44"/>
          <w:szCs w:val="44"/>
        </w:rPr>
      </w:pPr>
    </w:p>
    <w:sectPr>
      <w:footerReference r:id="rId3" w:type="default"/>
      <w:pgSz w:w="11906" w:h="16838"/>
      <w:pgMar w:top="1361" w:right="1644" w:bottom="1361" w:left="1644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ljOTFkY2ZjYjliNDM4NTRhNDAyZDhlNDliY2QzOTkifQ=="/>
  </w:docVars>
  <w:rsids>
    <w:rsidRoot w:val="00000000"/>
    <w:rsid w:val="38E2384C"/>
    <w:rsid w:val="411C06AF"/>
    <w:rsid w:val="5CC4788A"/>
    <w:rsid w:val="5D8D58CD"/>
    <w:rsid w:val="61023CAB"/>
    <w:rsid w:val="67492634"/>
    <w:rsid w:val="7FFA5A4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unhideWhenUsed/>
    <w:qFormat/>
    <w:uiPriority w:val="99"/>
    <w:rPr>
      <w:color w:val="0000FF"/>
      <w:u w:val="single"/>
    </w:rPr>
  </w:style>
  <w:style w:type="character" w:customStyle="1" w:styleId="8">
    <w:name w:val="font1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1021</Words>
  <Characters>1119</Characters>
  <Lines>7</Lines>
  <Paragraphs>2</Paragraphs>
  <TotalTime>8</TotalTime>
  <ScaleCrop>false</ScaleCrop>
  <LinksUpToDate>false</LinksUpToDate>
  <CharactersWithSpaces>1194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2022-02-16T18:38:00Z</dcterms:created>
  <dc:creator>菲菲猪</dc:creator>
  <cp:lastModifiedBy>LENOVO</cp:lastModifiedBy>
  <cp:lastPrinted>2023-04-19T06:14:00Z</cp:lastPrinted>
  <dcterms:modified xsi:type="dcterms:W3CDTF">2023-04-19T07:26:31Z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8895CCFCAEAB4C6EAEA706FD02C7D483</vt:lpwstr>
  </property>
</Properties>
</file>