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8094F">
      <w:pPr>
        <w:spacing w:line="560" w:lineRule="exact"/>
        <w:jc w:val="left"/>
        <w:rPr>
          <w:rStyle w:val="5"/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Style w:val="5"/>
          <w:rFonts w:hint="eastAsia" w:ascii="黑体" w:hAnsi="黑体" w:eastAsia="黑体" w:cs="黑体"/>
          <w:bCs/>
          <w:sz w:val="32"/>
          <w:szCs w:val="32"/>
          <w:lang w:val="en-US" w:eastAsia="zh-CN"/>
        </w:rPr>
        <w:t>附件</w:t>
      </w:r>
      <w:r>
        <w:rPr>
          <w:rStyle w:val="5"/>
          <w:rFonts w:hint="default" w:ascii="黑体" w:hAnsi="黑体" w:eastAsia="黑体" w:cs="黑体"/>
          <w:bCs/>
          <w:sz w:val="32"/>
          <w:szCs w:val="32"/>
          <w:lang w:eastAsia="zh-CN"/>
        </w:rPr>
        <w:t>1</w:t>
      </w:r>
    </w:p>
    <w:p w14:paraId="68730567"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Hans"/>
        </w:rPr>
      </w:pP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Hans"/>
        </w:rPr>
        <w:t>“最燃青春，热血创想”</w:t>
      </w:r>
    </w:p>
    <w:p w14:paraId="3D7C2F05"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Hans"/>
        </w:rPr>
        <w:t>无偿献血主题文创产品设计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大赛评分细则</w:t>
      </w:r>
    </w:p>
    <w:p w14:paraId="1ABF4936">
      <w:pPr>
        <w:spacing w:line="560" w:lineRule="exact"/>
        <w:jc w:val="center"/>
        <w:rPr>
          <w:rStyle w:val="5"/>
          <w:rFonts w:hint="default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tbl>
      <w:tblPr>
        <w:tblStyle w:val="2"/>
        <w:tblW w:w="911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6816"/>
        <w:gridCol w:w="1100"/>
      </w:tblGrid>
      <w:tr w14:paraId="389CA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B32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Han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Hans"/>
              </w:rPr>
              <w:t>项目</w:t>
            </w:r>
          </w:p>
        </w:tc>
        <w:tc>
          <w:tcPr>
            <w:tcW w:w="6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3BF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细则</w:t>
            </w:r>
          </w:p>
        </w:tc>
        <w:tc>
          <w:tcPr>
            <w:tcW w:w="11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5982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分值</w:t>
            </w:r>
          </w:p>
        </w:tc>
      </w:tr>
      <w:tr w14:paraId="55DC9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C2EDF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264F5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43B4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3CD3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6986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文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化性</w:t>
            </w:r>
          </w:p>
        </w:tc>
        <w:tc>
          <w:tcPr>
            <w:tcW w:w="6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E6BD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Hans" w:bidi="ar"/>
              </w:rPr>
              <w:t>主题鲜明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eastAsia="zh-Hans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Hans" w:bidi="ar"/>
              </w:rPr>
              <w:t>能充分体现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无偿献血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Hans" w:bidi="ar"/>
              </w:rPr>
              <w:t>活动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主题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Hans" w:bidi="ar"/>
              </w:rPr>
              <w:t>特色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，具有文化内涵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。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7A78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  <w:t>20</w:t>
            </w:r>
          </w:p>
        </w:tc>
      </w:tr>
      <w:tr w14:paraId="16E9F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82DA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创新性</w:t>
            </w:r>
          </w:p>
        </w:tc>
        <w:tc>
          <w:tcPr>
            <w:tcW w:w="6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59A8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eastAsia="zh-Han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Hans" w:bidi="ar"/>
              </w:rPr>
              <w:t>有独特的设计外观和结构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eastAsia="zh-Hans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Hans" w:bidi="ar"/>
              </w:rPr>
              <w:t>产品设计创意新颖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eastAsia="zh-Hans" w:bidi="ar"/>
              </w:rPr>
              <w:t>。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2245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0</w:t>
            </w:r>
          </w:p>
        </w:tc>
      </w:tr>
      <w:tr w14:paraId="2BF2E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F8C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Hans"/>
              </w:rPr>
              <w:t>设计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性</w:t>
            </w:r>
          </w:p>
        </w:tc>
        <w:tc>
          <w:tcPr>
            <w:tcW w:w="6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FB90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以多种设计形式呈现，具有美观大方、设计巧妙、时尚性强等特点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。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4CC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</w:tr>
      <w:tr w14:paraId="39C11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  <w:jc w:val="center"/>
        </w:trPr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312C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Han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Hans"/>
              </w:rPr>
              <w:t>实用性</w:t>
            </w:r>
          </w:p>
        </w:tc>
        <w:tc>
          <w:tcPr>
            <w:tcW w:w="6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0203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Hans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Hans" w:bidi="ar"/>
              </w:rPr>
              <w:t>产品结构合理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，设计产品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Hans" w:bidi="ar"/>
              </w:rPr>
              <w:t>有功能属性与使用价值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eastAsia="zh-Hans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Hans" w:bidi="ar"/>
              </w:rPr>
              <w:t>具有生活实用性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eastAsia="zh-Hans" w:bidi="ar"/>
              </w:rPr>
              <w:t>。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6630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20</w:t>
            </w:r>
          </w:p>
        </w:tc>
      </w:tr>
      <w:tr w14:paraId="2365B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  <w:jc w:val="center"/>
        </w:trPr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A446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可行性</w:t>
            </w:r>
          </w:p>
        </w:tc>
        <w:tc>
          <w:tcPr>
            <w:tcW w:w="6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1283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Han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Hans"/>
              </w:rPr>
              <w:t>具有生产可行性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Hans"/>
              </w:rPr>
              <w:t>有传播价值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eastAsia="zh-Hans"/>
              </w:rPr>
              <w:t>。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18E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20</w:t>
            </w:r>
          </w:p>
        </w:tc>
      </w:tr>
      <w:tr w14:paraId="129EE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38F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满分</w:t>
            </w:r>
          </w:p>
        </w:tc>
        <w:tc>
          <w:tcPr>
            <w:tcW w:w="6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786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Hans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C033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100</w:t>
            </w:r>
          </w:p>
        </w:tc>
      </w:tr>
    </w:tbl>
    <w:p w14:paraId="0872AA9B">
      <w:pPr>
        <w:spacing w:line="560" w:lineRule="exact"/>
      </w:pPr>
    </w:p>
    <w:sectPr>
      <w:pgSz w:w="11906" w:h="16838"/>
      <w:pgMar w:top="1440" w:right="1474" w:bottom="1440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5C2D0090"/>
    <w:rsid w:val="00401BD6"/>
    <w:rsid w:val="00C712C0"/>
    <w:rsid w:val="00D2033F"/>
    <w:rsid w:val="00E9604B"/>
    <w:rsid w:val="019001A9"/>
    <w:rsid w:val="06DC5A66"/>
    <w:rsid w:val="177B5E1E"/>
    <w:rsid w:val="1F114ADE"/>
    <w:rsid w:val="229F21E1"/>
    <w:rsid w:val="23A47186"/>
    <w:rsid w:val="2520155C"/>
    <w:rsid w:val="2CEF08C2"/>
    <w:rsid w:val="2D1F7FCB"/>
    <w:rsid w:val="2EB8156E"/>
    <w:rsid w:val="3A1378E8"/>
    <w:rsid w:val="3AD96290"/>
    <w:rsid w:val="3E4C52AB"/>
    <w:rsid w:val="3F8F7D8A"/>
    <w:rsid w:val="49991082"/>
    <w:rsid w:val="4A944A0D"/>
    <w:rsid w:val="4B60520D"/>
    <w:rsid w:val="4B980F67"/>
    <w:rsid w:val="4CC31B11"/>
    <w:rsid w:val="510C00A1"/>
    <w:rsid w:val="53FD3A8A"/>
    <w:rsid w:val="577130B8"/>
    <w:rsid w:val="5C2D0090"/>
    <w:rsid w:val="5D7E7FD4"/>
    <w:rsid w:val="61E64185"/>
    <w:rsid w:val="621010DF"/>
    <w:rsid w:val="74A47DEE"/>
    <w:rsid w:val="75402E4A"/>
    <w:rsid w:val="75883047"/>
    <w:rsid w:val="76947DFD"/>
    <w:rsid w:val="77857E3D"/>
    <w:rsid w:val="79EB5BE5"/>
    <w:rsid w:val="7AEF0021"/>
    <w:rsid w:val="7D679C11"/>
    <w:rsid w:val="7E0A5C04"/>
    <w:rsid w:val="7E8B2738"/>
    <w:rsid w:val="7F422EAA"/>
    <w:rsid w:val="ED738C38"/>
    <w:rsid w:val="F0E67E20"/>
    <w:rsid w:val="FFEFE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semiHidden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semiHidden="0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</Words>
  <Characters>199</Characters>
  <Lines>1</Lines>
  <Paragraphs>1</Paragraphs>
  <TotalTime>17</TotalTime>
  <ScaleCrop>false</ScaleCrop>
  <LinksUpToDate>false</LinksUpToDate>
  <CharactersWithSpaces>199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2020-11-05T00:28:00Z</dcterms:created>
  <dc:creator>鹿鹿鹿</dc:creator>
  <cp:lastModifiedBy>汤赟瑞</cp:lastModifiedBy>
  <dcterms:modified xsi:type="dcterms:W3CDTF">2024-11-08T09:48:00Z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ECDE28DD5E964FA5A15E54851C92F28B_13</vt:lpwstr>
  </property>
</Properties>
</file>