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C4A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附件1</w:t>
      </w:r>
    </w:p>
    <w:p w14:paraId="532D66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济宁医学院学院学生会202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5-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学年第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学期工作考核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评价量表</w:t>
      </w:r>
    </w:p>
    <w:tbl>
      <w:tblPr>
        <w:tblStyle w:val="3"/>
        <w:tblpPr w:leftFromText="180" w:rightFromText="180" w:vertAnchor="text" w:horzAnchor="page" w:tblpX="992" w:tblpY="692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2910"/>
        <w:gridCol w:w="2804"/>
      </w:tblGrid>
      <w:tr w14:paraId="69BEC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5A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支撑材料</w:t>
            </w:r>
          </w:p>
        </w:tc>
      </w:tr>
      <w:tr w14:paraId="7529C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FE25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6504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0F22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则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4F89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提交材料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150D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9E1E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28E2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  <w:p w14:paraId="34946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025E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1.组织建设</w:t>
            </w:r>
          </w:p>
          <w:p w14:paraId="2BA74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A9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成立学生会功能型团支部得4分；团支部组织健全，成员信息完整得2分；学期初有工作计划，学期末有工作总结，计划详实可行，总结全面深入得4分。（10分）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E5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2.团支部学期工作计划、工作总结。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FB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29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B29C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8AE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05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学生会临时团支部开展学习2026年全国两会精神，总体国家安全观和习近平总书记关于青年工作重要论述、五四精神、新时代青年使命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等专题学习。每进行一个专题学习得5分，重复专题学习不得分。（15分）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A9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1.团支部活动记录本；</w:t>
            </w:r>
          </w:p>
          <w:p w14:paraId="294CD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2.开展专题学习研讨活动、组建读书小组的照片或通讯。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4C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团支部活动记录本根据通知时间按时提交。</w:t>
            </w:r>
          </w:p>
        </w:tc>
      </w:tr>
      <w:tr w14:paraId="29522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F4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  <w:p w14:paraId="5AE15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4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1.权益服务</w:t>
            </w:r>
          </w:p>
          <w:p w14:paraId="382EF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（15分）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参加校院权益联席会议情况：迟到1次扣1分，无故旷会1次扣2分。（6分）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A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无需证明材料，直接赋分。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9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FE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D0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8A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7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失物招领签到情况：线下签到迟到一次扣0.8分；线上打卡迟到一次扣0.5分。（4分）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E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无需证明材料，直接赋分。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BC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5月6日之前19:00后记为迟到，5月6日及之后19:30后记为迟到。</w:t>
            </w:r>
          </w:p>
        </w:tc>
      </w:tr>
      <w:tr w14:paraId="3A0FC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CAB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A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1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“权权周报”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反馈覆盖率：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8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无需证明材料，直接赋分。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E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006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3BE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25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“我为同学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实事”项目开展情况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3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围绕思想成长、学业进步、权益维护、就业发展、身心健康、校园文化等方面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开展“我为同学做实事”活动，并以“我为同学做实事”为主题在学院微信公众号等媒体平台对项目开展情况及时进行宣传、总结。开展活动得3分，开展活动并发布一篇得5分。（15分）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3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07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61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9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  <w:p w14:paraId="6C4EA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F0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学生会改革方案落实情况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5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D6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2025-2026学年学院学生会成员信息一览表。</w:t>
            </w:r>
          </w:p>
        </w:tc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F7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742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8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A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C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2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4B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A04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0EB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9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80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8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2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DA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492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8C6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38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25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6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2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A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2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DE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12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5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7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3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学生会工作人员成绩单扫描PDF版，需经辅导员注明成绩排名并签字、团总支盖章。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B3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未签字、盖章的成绩单无效。</w:t>
            </w:r>
          </w:p>
        </w:tc>
      </w:tr>
      <w:tr w14:paraId="760A8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C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4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8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春季学期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97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1.通讯/推文截图；</w:t>
            </w:r>
          </w:p>
          <w:p w14:paraId="56013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2.Word/PDF版培训日程安排。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2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8AC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27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</w:p>
          <w:p w14:paraId="09581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F3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1.提交材料</w:t>
            </w:r>
          </w:p>
          <w:p w14:paraId="1F16F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A4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按照通知要求，按时、规范提交材料，不按要求1次扣2分。（5分）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98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无需证明材料，直接赋分。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B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学生会考核等材料。</w:t>
            </w:r>
          </w:p>
        </w:tc>
      </w:tr>
      <w:tr w14:paraId="2DB3E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DE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EC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.主席团联席会议（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64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不按要求参会者扣1分。（5分）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0F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无需证明材料，直接赋分。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FA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C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A6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3DF6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宣传工作</w:t>
            </w:r>
          </w:p>
          <w:p w14:paraId="687C1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E2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学生会举办特色活动，每开展1项活动得1分，开展活动并发布学院微信公众号、学院官网等通讯报道得2分；进行精品活动宣传（团委官微、网站、学校官网）得4分。（9分）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82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学院学生会举办活动宣传链接一览表。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21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1.活动与“我为同学做实事”品牌活动不重复；</w:t>
            </w:r>
          </w:p>
          <w:p w14:paraId="4099C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2.“大学生科技文化艺术节”“大学生体育文化节”“一院一品”相关活动不包含在内。</w:t>
            </w:r>
          </w:p>
        </w:tc>
      </w:tr>
      <w:tr w14:paraId="61582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8B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05A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4.协助完成工作</w:t>
            </w:r>
          </w:p>
          <w:p w14:paraId="24C4B9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（6分）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62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学院团总支承办校级活动，每协助开展一项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分。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6分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F0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活动开展相关材料（照片、通讯等）。</w:t>
            </w:r>
          </w:p>
        </w:tc>
        <w:tc>
          <w:tcPr>
            <w:tcW w:w="2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D4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D85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A8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备注：学生会考核成绩=支撑材料赋分*50%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+述职成绩*30%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+学生会满意度调研得分*20%</w:t>
            </w:r>
          </w:p>
        </w:tc>
      </w:tr>
    </w:tbl>
    <w:p w14:paraId="6AC15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6838" w:h="11906" w:orient="landscape"/>
      <w:pgMar w:top="1020" w:right="1361" w:bottom="1020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73B52726"/>
    <w:rsid w:val="029E60BB"/>
    <w:rsid w:val="02A21265"/>
    <w:rsid w:val="038B2B6E"/>
    <w:rsid w:val="05593ED1"/>
    <w:rsid w:val="07526F8B"/>
    <w:rsid w:val="07C70B40"/>
    <w:rsid w:val="07DE37D8"/>
    <w:rsid w:val="0A224E05"/>
    <w:rsid w:val="0D3E0AFF"/>
    <w:rsid w:val="0D7C60F4"/>
    <w:rsid w:val="0E7B5EAB"/>
    <w:rsid w:val="116030BB"/>
    <w:rsid w:val="11A61B83"/>
    <w:rsid w:val="122C394B"/>
    <w:rsid w:val="14053789"/>
    <w:rsid w:val="1C606F46"/>
    <w:rsid w:val="2B4C56F6"/>
    <w:rsid w:val="2BCA27F6"/>
    <w:rsid w:val="2C4320AD"/>
    <w:rsid w:val="2CD30697"/>
    <w:rsid w:val="2E64375B"/>
    <w:rsid w:val="2F9B7692"/>
    <w:rsid w:val="33C01DDF"/>
    <w:rsid w:val="35CD7559"/>
    <w:rsid w:val="38BA03AB"/>
    <w:rsid w:val="38D61796"/>
    <w:rsid w:val="410618C6"/>
    <w:rsid w:val="424B6350"/>
    <w:rsid w:val="43CF2ACC"/>
    <w:rsid w:val="4DDD0925"/>
    <w:rsid w:val="531E2652"/>
    <w:rsid w:val="55F64438"/>
    <w:rsid w:val="563074B0"/>
    <w:rsid w:val="5D8A4C17"/>
    <w:rsid w:val="5EBC7A30"/>
    <w:rsid w:val="614C3EA4"/>
    <w:rsid w:val="63F42B75"/>
    <w:rsid w:val="64E35A74"/>
    <w:rsid w:val="66057FC9"/>
    <w:rsid w:val="67397CFB"/>
    <w:rsid w:val="67511328"/>
    <w:rsid w:val="6D696F8E"/>
    <w:rsid w:val="70D51776"/>
    <w:rsid w:val="72DA7B04"/>
    <w:rsid w:val="73B52726"/>
    <w:rsid w:val="7B130802"/>
    <w:rsid w:val="7B1F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1362</Words>
  <Characters>1447</Characters>
  <Lines>0</Lines>
  <Paragraphs>0</Paragraphs>
  <TotalTime>18</TotalTime>
  <ScaleCrop>false</ScaleCrop>
  <LinksUpToDate>false</LinksUpToDate>
  <CharactersWithSpaces>1448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2024-09-03T07:01:00Z</dcterms:created>
  <dc:creator>汤赟瑞</dc:creator>
  <cp:lastModifiedBy>Anonymous.</cp:lastModifiedBy>
  <dcterms:modified xsi:type="dcterms:W3CDTF">2026-05-14T16:18:40Z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880D8D40946D4C8282540766B4B5C24B_13</vt:lpwstr>
  </property>
  <property fmtid="{D5CDD505-2E9C-101B-9397-08002B2CF9AE}" pid="4" name="KSOTemplateDocerSaveRecord">
    <vt:lpwstr>eyJoZGlkIjoiMjJjNzRjYWY1NzEyYTMwOGNmNjhlOWRkZTYxNDVhMTciLCJ1c2VySWQiOiI4Mzg1MjYwNzcifQ==</vt:lpwstr>
  </property>
</Properties>
</file>