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1B213">
      <w:pPr>
        <w:spacing w:line="560" w:lineRule="exact"/>
        <w:jc w:val="center"/>
        <w:rPr>
          <w:rFonts w:ascii="方正小标宋简体" w:hAnsi="方正小标宋简体" w:eastAsia="方正小标宋简体" w:cs="方正小标宋简体"/>
          <w:sz w:val="44"/>
          <w:szCs w:val="52"/>
        </w:rPr>
      </w:pPr>
      <w:bookmarkStart w:id="0" w:name="OLE_LINK13"/>
      <w:bookmarkStart w:id="1" w:name="OLE_LINK12"/>
      <w:r>
        <w:rPr>
          <w:rFonts w:hint="eastAsia" w:ascii="方正小标宋简体" w:hAnsi="方正小标宋简体" w:eastAsia="方正小标宋简体" w:cs="方正小标宋简体"/>
          <w:sz w:val="44"/>
          <w:szCs w:val="52"/>
        </w:rPr>
        <w:t>关于举办后浪沙龙第十三期</w:t>
      </w:r>
    </w:p>
    <w:p w14:paraId="569F4FC1">
      <w:pPr>
        <w:spacing w:line="560" w:lineRule="exact"/>
        <w:jc w:val="center"/>
        <w:rPr>
          <w:rFonts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——大学生创新创业训练计划项目申报</w:t>
      </w:r>
    </w:p>
    <w:p w14:paraId="40314A02">
      <w:pPr>
        <w:spacing w:line="560" w:lineRule="exact"/>
        <w:jc w:val="center"/>
        <w:rPr>
          <w:rFonts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经验分享会的通知</w:t>
      </w:r>
      <w:bookmarkStart w:id="2" w:name="_GoBack"/>
      <w:bookmarkEnd w:id="2"/>
    </w:p>
    <w:p w14:paraId="4FF624E0">
      <w:pPr>
        <w:spacing w:line="560" w:lineRule="exact"/>
        <w:ind w:firstLine="640" w:firstLineChars="200"/>
        <w:rPr>
          <w:rFonts w:ascii="仿宋_GB2312" w:hAnsi="仿宋_GB2312" w:eastAsia="仿宋_GB2312" w:cs="仿宋_GB2312"/>
          <w:sz w:val="32"/>
          <w:szCs w:val="40"/>
        </w:rPr>
      </w:pPr>
    </w:p>
    <w:p w14:paraId="171621EB">
      <w:pPr>
        <w:spacing w:line="560" w:lineRule="exact"/>
        <w:rPr>
          <w:rFonts w:ascii="仿宋_GB2312" w:hAnsi="仿宋_GB2312" w:eastAsia="仿宋_GB2312" w:cs="仿宋_GB2312"/>
          <w:sz w:val="32"/>
          <w:szCs w:val="40"/>
        </w:rPr>
      </w:pPr>
      <w:r>
        <w:rPr>
          <w:rFonts w:hint="eastAsia" w:ascii="仿宋_GB2312" w:hAnsi="仿宋_GB2312" w:eastAsia="仿宋_GB2312" w:cs="仿宋_GB2312"/>
          <w:sz w:val="32"/>
          <w:szCs w:val="40"/>
        </w:rPr>
        <w:t>各学院：</w:t>
      </w:r>
    </w:p>
    <w:p w14:paraId="73DF2477">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为充分发挥优秀学生在创新创业训练计划项目中的朋辈引领带动作用，帮助广大同学了解2026年大学生创新创业训练计划项目的申报要点与备赛经验，掌握有效的项目设计方法，进一步提升我校项目申报质量与立项率，经研究，决定举办第十三期后浪沙龙。现将相关事宜通知如下：</w:t>
      </w:r>
    </w:p>
    <w:p w14:paraId="2E7D82CE">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一、时间</w:t>
      </w:r>
    </w:p>
    <w:p w14:paraId="76BF4092">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2026年5月</w:t>
      </w:r>
      <w:r>
        <w:rPr>
          <w:rFonts w:hint="eastAsia" w:ascii="仿宋_GB2312" w:hAnsi="仿宋_GB2312" w:eastAsia="仿宋_GB2312" w:cs="仿宋_GB2312"/>
          <w:color w:val="000000" w:themeColor="text1"/>
          <w:sz w:val="32"/>
          <w:szCs w:val="40"/>
        </w:rPr>
        <w:t>22日（星期五</w:t>
      </w:r>
      <w:r>
        <w:rPr>
          <w:rFonts w:hint="eastAsia" w:ascii="仿宋_GB2312" w:hAnsi="仿宋_GB2312" w:eastAsia="仿宋_GB2312" w:cs="仿宋_GB2312"/>
          <w:sz w:val="32"/>
          <w:szCs w:val="40"/>
        </w:rPr>
        <w:t>）19:00-21:00</w:t>
      </w:r>
    </w:p>
    <w:p w14:paraId="53C08FFA">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二、地点</w:t>
      </w:r>
    </w:p>
    <w:p w14:paraId="639C48AE">
      <w:pPr>
        <w:spacing w:line="560" w:lineRule="exact"/>
        <w:ind w:firstLine="640" w:firstLineChars="200"/>
        <w:rPr>
          <w:rFonts w:ascii="仿宋_GB2312" w:hAnsi="仿宋_GB2312" w:eastAsia="仿宋_GB2312" w:cs="仿宋_GB2312"/>
          <w:sz w:val="32"/>
          <w:szCs w:val="40"/>
        </w:rPr>
      </w:pPr>
      <w:r>
        <w:rPr>
          <w:rFonts w:hint="eastAsia" w:ascii="仿宋_GB2312" w:hAnsi="仿宋" w:eastAsia="仿宋_GB2312" w:cs="仿宋"/>
          <w:sz w:val="32"/>
          <w:szCs w:val="32"/>
        </w:rPr>
        <w:t>太白湖校区：</w:t>
      </w:r>
      <w:r>
        <w:rPr>
          <w:rFonts w:hint="eastAsia" w:ascii="仿宋_GB2312" w:hAnsi="仿宋_GB2312" w:eastAsia="仿宋_GB2312" w:cs="仿宋_GB2312"/>
          <w:sz w:val="32"/>
          <w:szCs w:val="40"/>
        </w:rPr>
        <w:t>教学楼631报告厅</w:t>
      </w:r>
    </w:p>
    <w:p w14:paraId="47CEB970">
      <w:pPr>
        <w:spacing w:line="560" w:lineRule="exact"/>
        <w:ind w:firstLine="640" w:firstLineChars="200"/>
        <w:rPr>
          <w:rFonts w:ascii="仿宋_GB2312" w:hAnsi="仿宋_GB2312" w:eastAsia="仿宋_GB2312" w:cs="仿宋_GB2312"/>
          <w:sz w:val="32"/>
          <w:szCs w:val="40"/>
        </w:rPr>
      </w:pPr>
      <w:r>
        <w:rPr>
          <w:rFonts w:hint="eastAsia" w:ascii="仿宋_GB2312" w:hAnsi="仿宋" w:eastAsia="仿宋_GB2312" w:cs="仿宋"/>
          <w:sz w:val="32"/>
          <w:szCs w:val="32"/>
        </w:rPr>
        <w:t>日照校区：崇德楼大学生活动中心</w:t>
      </w:r>
    </w:p>
    <w:p w14:paraId="3E73149C">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三、主讲人</w:t>
      </w:r>
    </w:p>
    <w:p w14:paraId="6F620341">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王秋如（生命科学学院）</w:t>
      </w:r>
    </w:p>
    <w:p w14:paraId="38122952">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杨书敬（药学院）</w:t>
      </w:r>
    </w:p>
    <w:p w14:paraId="4C034EA4">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许宇萌（临床医学院）</w:t>
      </w:r>
    </w:p>
    <w:p w14:paraId="37BAB24B">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程谨慧（中西医结合学院）</w:t>
      </w:r>
    </w:p>
    <w:p w14:paraId="0F830855">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四、承办单位</w:t>
      </w:r>
    </w:p>
    <w:p w14:paraId="08B25D7B">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临床医学院、生命科学学院</w:t>
      </w:r>
    </w:p>
    <w:p w14:paraId="3F0535B3">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五、有关要求</w:t>
      </w:r>
    </w:p>
    <w:p w14:paraId="2B26380E">
      <w:pPr>
        <w:spacing w:line="560" w:lineRule="exact"/>
        <w:ind w:firstLine="640" w:firstLineChars="200"/>
        <w:rPr>
          <w:rFonts w:ascii="黑体" w:hAnsi="黑体" w:eastAsia="黑体" w:cs="黑体"/>
          <w:sz w:val="32"/>
          <w:szCs w:val="40"/>
        </w:rPr>
      </w:pPr>
      <w:r>
        <w:rPr>
          <w:rFonts w:hint="eastAsia" w:ascii="仿宋_GB2312" w:hAnsi="仿宋_GB2312" w:eastAsia="仿宋_GB2312" w:cs="仿宋_GB2312"/>
          <w:sz w:val="32"/>
          <w:szCs w:val="40"/>
        </w:rPr>
        <w:t>（一）主要面向本届参与创新创业训练计划项目的团队，并欢迎对大学生创新创业训练计划感兴趣的学生参加。请通过“到梦空间”APP报名，报名时间为5月</w:t>
      </w:r>
      <w:r>
        <w:rPr>
          <w:rFonts w:hint="eastAsia" w:ascii="仿宋_GB2312" w:hAnsi="仿宋_GB2312" w:eastAsia="仿宋_GB2312" w:cs="仿宋_GB2312"/>
          <w:color w:val="000000" w:themeColor="text1"/>
          <w:sz w:val="32"/>
          <w:szCs w:val="40"/>
        </w:rPr>
        <w:t>21</w:t>
      </w:r>
      <w:r>
        <w:rPr>
          <w:rFonts w:hint="eastAsia" w:ascii="仿宋_GB2312" w:hAnsi="仿宋_GB2312" w:eastAsia="仿宋_GB2312" w:cs="仿宋_GB2312"/>
          <w:sz w:val="32"/>
          <w:szCs w:val="40"/>
        </w:rPr>
        <w:t>日8:00—20:00。</w:t>
      </w:r>
    </w:p>
    <w:p w14:paraId="4D9EBBCA">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（二）请参会学生提前10分钟入场，会议期间请将手机调至静音或关闭状态，保持会场秩序。</w:t>
      </w:r>
    </w:p>
    <w:p w14:paraId="1BE078AC">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（三）会议内容仅限校内学生参会学习，未经活动主办单位许可，不得对会议内容进行录制或传播。</w:t>
      </w:r>
    </w:p>
    <w:p w14:paraId="4E26AB7D">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（四）请各学院高度重视，做好宣传动员，积极组织学生参会。</w:t>
      </w:r>
    </w:p>
    <w:p w14:paraId="033865C7">
      <w:pPr>
        <w:spacing w:line="560" w:lineRule="exact"/>
        <w:ind w:firstLine="640" w:firstLineChars="200"/>
        <w:rPr>
          <w:rFonts w:ascii="仿宋_GB2312" w:hAnsi="仿宋_GB2312" w:eastAsia="仿宋_GB2312" w:cs="仿宋_GB2312"/>
          <w:sz w:val="32"/>
          <w:szCs w:val="40"/>
        </w:rPr>
      </w:pPr>
    </w:p>
    <w:p w14:paraId="156DB30F">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联系人：张继凯（电话：666007）；许亚文 （电话： 623307）</w:t>
      </w:r>
    </w:p>
    <w:p w14:paraId="3FA2D418">
      <w:pPr>
        <w:spacing w:line="560" w:lineRule="exact"/>
        <w:ind w:firstLine="640" w:firstLineChars="200"/>
        <w:rPr>
          <w:rFonts w:ascii="仿宋_GB2312" w:hAnsi="仿宋_GB2312" w:eastAsia="仿宋_GB2312" w:cs="仿宋_GB2312"/>
          <w:sz w:val="32"/>
          <w:szCs w:val="40"/>
        </w:rPr>
      </w:pPr>
    </w:p>
    <w:p w14:paraId="68EBBE89">
      <w:pPr>
        <w:spacing w:line="560" w:lineRule="exact"/>
        <w:ind w:firstLine="640" w:firstLineChars="200"/>
        <w:rPr>
          <w:rFonts w:ascii="仿宋_GB2312" w:hAnsi="仿宋_GB2312" w:eastAsia="仿宋_GB2312" w:cs="仿宋_GB2312"/>
          <w:sz w:val="32"/>
          <w:szCs w:val="40"/>
        </w:rPr>
      </w:pPr>
    </w:p>
    <w:p w14:paraId="7AE62C68">
      <w:pPr>
        <w:spacing w:line="560" w:lineRule="exact"/>
        <w:ind w:firstLine="5760" w:firstLineChars="1800"/>
        <w:rPr>
          <w:rFonts w:ascii="仿宋_GB2312" w:hAnsi="仿宋_GB2312" w:eastAsia="仿宋_GB2312" w:cs="仿宋_GB2312"/>
          <w:sz w:val="32"/>
          <w:szCs w:val="40"/>
        </w:rPr>
      </w:pPr>
      <w:r>
        <w:rPr>
          <w:rFonts w:hint="eastAsia" w:ascii="仿宋_GB2312" w:hAnsi="仿宋_GB2312" w:eastAsia="仿宋_GB2312" w:cs="仿宋_GB2312"/>
          <w:sz w:val="32"/>
          <w:szCs w:val="40"/>
        </w:rPr>
        <w:t>团  委</w:t>
      </w:r>
    </w:p>
    <w:p w14:paraId="30F6A718">
      <w:pPr>
        <w:spacing w:line="560" w:lineRule="exact"/>
        <w:ind w:firstLine="5120" w:firstLineChars="1600"/>
        <w:rPr>
          <w:rFonts w:ascii="仿宋_GB2312" w:hAnsi="仿宋_GB2312" w:eastAsia="仿宋_GB2312" w:cs="仿宋_GB2312"/>
          <w:sz w:val="32"/>
          <w:szCs w:val="40"/>
        </w:rPr>
      </w:pPr>
      <w:r>
        <w:rPr>
          <w:rFonts w:hint="eastAsia" w:ascii="仿宋_GB2312" w:hAnsi="仿宋_GB2312" w:eastAsia="仿宋_GB2312" w:cs="仿宋_GB2312"/>
          <w:sz w:val="32"/>
          <w:szCs w:val="40"/>
        </w:rPr>
        <w:t>2026年5月18日</w:t>
      </w:r>
      <w:bookmarkEnd w:id="0"/>
      <w:bookmarkEnd w:id="1"/>
    </w:p>
    <w:sectPr>
      <w:footerReference r:id="rId3" w:type="default"/>
      <w:pgSz w:w="11906" w:h="16838"/>
      <w:pgMar w:top="1984"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FED651-F786-4763-9043-E46A25D453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A3CE1B90-C2DB-4D17-870D-6B3C28E9A62B}"/>
  </w:font>
  <w:font w:name="仿宋">
    <w:panose1 w:val="02010609060101010101"/>
    <w:charset w:val="86"/>
    <w:family w:val="modern"/>
    <w:pitch w:val="default"/>
    <w:sig w:usb0="800002BF" w:usb1="38CF7CFA" w:usb2="00000016" w:usb3="00000000" w:csb0="00040001" w:csb1="00000000"/>
    <w:embedRegular r:id="rId3" w:fontKey="{36B251FA-CBA1-4D07-8007-14D880635535}"/>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96B03">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6E5BE12C">
                <w:pPr>
                  <w:pStyle w:val="3"/>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B118C3"/>
    <w:rsid w:val="00725C11"/>
    <w:rsid w:val="00B118C3"/>
    <w:rsid w:val="00DE27AF"/>
    <w:rsid w:val="04CD2FB2"/>
    <w:rsid w:val="089B7955"/>
    <w:rsid w:val="1BF94241"/>
    <w:rsid w:val="1DB11C86"/>
    <w:rsid w:val="23FB75EC"/>
    <w:rsid w:val="29CB6D42"/>
    <w:rsid w:val="2BD01C68"/>
    <w:rsid w:val="315E118E"/>
    <w:rsid w:val="3CBF4C30"/>
    <w:rsid w:val="3E662163"/>
    <w:rsid w:val="41D97DB4"/>
    <w:rsid w:val="4B014375"/>
    <w:rsid w:val="4F3B1ABD"/>
    <w:rsid w:val="544561F4"/>
    <w:rsid w:val="54F318B7"/>
    <w:rsid w:val="58E77239"/>
    <w:rsid w:val="58FA515F"/>
    <w:rsid w:val="6C2A121A"/>
    <w:rsid w:val="792C73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批注框文本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503</Words>
  <Characters>547</Characters>
  <Lines>4</Lines>
  <Paragraphs>1</Paragraphs>
  <TotalTime>56</TotalTime>
  <ScaleCrop>false</ScaleCrop>
  <LinksUpToDate>false</LinksUpToDate>
  <CharactersWithSpaces>552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2026-03-28T16:04:00Z</dcterms:created>
  <dc:creator>Administrator</dc:creator>
  <cp:lastModifiedBy>WPS_1481767636</cp:lastModifiedBy>
  <dcterms:modified xsi:type="dcterms:W3CDTF">2026-05-18T10:59:53Z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eyJoZGlkIjoiMTcyOGMyNTU4MTVlZDhmNjczZDc0ZjQ4MWU2ZjhmZWEiLCJ1c2VySWQiOiIyNTY3MDcyNTQifQ==</vt:lpwstr>
  </property>
  <property fmtid="{D5CDD505-2E9C-101B-9397-08002B2CF9AE}" pid="4" name="ICV">
    <vt:lpwstr>555A0EC56E7E4937A77E36D32993E19A_13</vt:lpwstr>
  </property>
</Properties>
</file>