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F7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关于组织参加第14届</w:t>
      </w:r>
    </w:p>
    <w:p w14:paraId="661CD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未来设计师·全国高校数字艺术设计</w:t>
      </w:r>
    </w:p>
    <w:p w14:paraId="7CB6A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大赛的通知</w:t>
      </w:r>
    </w:p>
    <w:p w14:paraId="07241489">
      <w:pPr>
        <w:spacing w:after="0" w:line="560" w:lineRule="exact"/>
        <w:rPr>
          <w:rFonts w:ascii="方正小标宋简体" w:eastAsia="方正小标宋简体"/>
          <w:sz w:val="44"/>
          <w:szCs w:val="44"/>
        </w:rPr>
      </w:pPr>
    </w:p>
    <w:p w14:paraId="0E3474E9">
      <w:pPr>
        <w:spacing w:after="0"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 w14:paraId="0D75B769">
      <w:pPr>
        <w:spacing w:after="0" w:line="56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为提高学生数字艺术设计实践能力与跨学科协作意识，</w:t>
      </w:r>
      <w:r>
        <w:rPr>
          <w:rFonts w:hint="eastAsia" w:ascii="仿宋_GB2312" w:eastAsia="仿宋_GB2312"/>
          <w:sz w:val="32"/>
          <w:szCs w:val="32"/>
        </w:rPr>
        <w:t>根据《未来设计师·全国高校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数字</w:t>
      </w:r>
      <w:r>
        <w:rPr>
          <w:rFonts w:hint="eastAsia" w:ascii="仿宋_GB2312" w:eastAsia="仿宋_GB2312"/>
          <w:sz w:val="32"/>
          <w:szCs w:val="32"/>
        </w:rPr>
        <w:t>艺术设计大赛（NCDA）介绍暨2026第14届赛制解读》（附件1）</w:t>
      </w:r>
      <w:r>
        <w:rPr>
          <w:rFonts w:hint="eastAsia" w:ascii="仿宋_GB2312" w:eastAsia="仿宋_GB2312"/>
          <w:sz w:val="32"/>
          <w:szCs w:val="32"/>
          <w:lang w:eastAsia="zh-CN"/>
        </w:rPr>
        <w:t>要求，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经研究，</w:t>
      </w:r>
      <w:r>
        <w:rPr>
          <w:rFonts w:hint="eastAsia" w:ascii="仿宋_GB2312" w:eastAsia="仿宋_GB2312"/>
          <w:sz w:val="32"/>
          <w:szCs w:val="32"/>
          <w:lang w:eastAsia="zh-CN"/>
        </w:rPr>
        <w:t>决定组织我校学生参加本届赛事。现将有关事项通知如下：</w:t>
      </w:r>
    </w:p>
    <w:p w14:paraId="5EDBB57E">
      <w:pPr>
        <w:pStyle w:val="9"/>
        <w:numPr>
          <w:ilvl w:val="0"/>
          <w:numId w:val="0"/>
        </w:numPr>
        <w:spacing w:after="0" w:line="560" w:lineRule="exact"/>
        <w:ind w:left="640" w:left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/>
          <w:sz w:val="32"/>
          <w:szCs w:val="32"/>
        </w:rPr>
        <w:t>承办单位</w:t>
      </w:r>
    </w:p>
    <w:p w14:paraId="7A985313">
      <w:pPr>
        <w:spacing w:after="0" w:line="560" w:lineRule="exact"/>
        <w:ind w:left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临床医学院</w:t>
      </w:r>
    </w:p>
    <w:p w14:paraId="7AA34074">
      <w:pPr>
        <w:spacing w:after="0" w:line="560" w:lineRule="exact"/>
        <w:ind w:left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二、参赛对象</w:t>
      </w:r>
    </w:p>
    <w:p w14:paraId="07C03063">
      <w:pPr>
        <w:spacing w:after="0"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我校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在籍的全日制在校学生（含本科生、研究生）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 w14:paraId="7809E36D">
      <w:pPr>
        <w:spacing w:after="0"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三、赛道安排及报名时间</w:t>
      </w:r>
    </w:p>
    <w:p w14:paraId="364F060A">
      <w:pPr>
        <w:spacing w:after="0" w:line="56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（一）非命题赛道</w:t>
      </w:r>
      <w:bookmarkStart w:id="0" w:name="_GoBack"/>
      <w:bookmarkEnd w:id="0"/>
    </w:p>
    <w:p w14:paraId="350E7136">
      <w:pPr>
        <w:spacing w:after="0"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截止时间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sz w:val="32"/>
          <w:szCs w:val="32"/>
        </w:rPr>
        <w:t>2026年6月20日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各学院</w:t>
      </w:r>
      <w:r>
        <w:rPr>
          <w:rFonts w:hint="eastAsia" w:ascii="仿宋_GB2312" w:eastAsia="仿宋_GB2312"/>
          <w:sz w:val="32"/>
          <w:szCs w:val="32"/>
          <w:highlight w:val="none"/>
        </w:rPr>
        <w:t>推报作品数量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不限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 w14:paraId="5BDBE946">
      <w:pPr>
        <w:numPr>
          <w:ilvl w:val="0"/>
          <w:numId w:val="1"/>
        </w:numPr>
        <w:spacing w:after="0" w:line="56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产教融合/创新创业赛道</w:t>
      </w:r>
    </w:p>
    <w:p w14:paraId="3117D6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 w:hAnsiTheme="minorHAnsi" w:cstheme="minorBidi"/>
          <w:b w:val="0"/>
          <w:bCs w:val="0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“义乌中国小商品城”杯国际小商品创意设计大赛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。</w:t>
      </w:r>
    </w:p>
    <w:p w14:paraId="2CE210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截止时间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2026年6月10日，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各学院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推报作品数量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不限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。</w:t>
      </w:r>
    </w:p>
    <w:p w14:paraId="1AC4C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2.“居延故地 神舟故里”额济纳旗文旅设计大赛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。</w:t>
      </w:r>
    </w:p>
    <w:p w14:paraId="778FD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8" w:firstLineChars="200"/>
        <w:textAlignment w:val="auto"/>
        <w:rPr>
          <w:rFonts w:ascii="仿宋_GB2312" w:eastAsia="仿宋_GB2312"/>
          <w:b w:val="0"/>
          <w:bCs w:val="0"/>
          <w:w w:val="95"/>
          <w:sz w:val="32"/>
          <w:szCs w:val="32"/>
          <w:highlight w:val="yellow"/>
        </w:rPr>
      </w:pPr>
      <w:r>
        <w:rPr>
          <w:rFonts w:hint="eastAsia" w:ascii="仿宋_GB2312" w:eastAsia="仿宋_GB2312"/>
          <w:b w:val="0"/>
          <w:bCs w:val="0"/>
          <w:w w:val="95"/>
          <w:sz w:val="32"/>
          <w:szCs w:val="32"/>
          <w:highlight w:val="none"/>
        </w:rPr>
        <w:t>截止时间</w:t>
      </w:r>
      <w:r>
        <w:rPr>
          <w:rFonts w:hint="eastAsia" w:ascii="仿宋_GB2312" w:eastAsia="仿宋_GB2312"/>
          <w:w w:val="95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b w:val="0"/>
          <w:bCs w:val="0"/>
          <w:w w:val="95"/>
          <w:sz w:val="32"/>
          <w:szCs w:val="32"/>
          <w:highlight w:val="none"/>
        </w:rPr>
        <w:t>2026年7月10日，各学院推荐作品不超过30件。</w:t>
      </w:r>
    </w:p>
    <w:p w14:paraId="0FAACB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eastAsia="仿宋_GB2312" w:hAnsiTheme="minorHAnsi" w:cstheme="minorBidi"/>
          <w:b w:val="0"/>
          <w:bCs w:val="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“丝路创想·智绘文旅”甘肃文旅科创创新设计大赛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。</w:t>
      </w:r>
    </w:p>
    <w:p w14:paraId="643F12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8" w:firstLineChars="200"/>
        <w:textAlignment w:val="auto"/>
        <w:rPr>
          <w:rFonts w:ascii="仿宋_GB2312" w:eastAsia="仿宋_GB2312"/>
          <w:b w:val="0"/>
          <w:bCs w:val="0"/>
          <w:w w:val="95"/>
          <w:sz w:val="32"/>
          <w:szCs w:val="32"/>
          <w:highlight w:val="yellow"/>
        </w:rPr>
      </w:pPr>
      <w:r>
        <w:rPr>
          <w:rFonts w:hint="eastAsia" w:ascii="仿宋_GB2312" w:eastAsia="仿宋_GB2312"/>
          <w:b w:val="0"/>
          <w:bCs w:val="0"/>
          <w:w w:val="95"/>
          <w:sz w:val="32"/>
          <w:szCs w:val="32"/>
          <w:highlight w:val="none"/>
        </w:rPr>
        <w:t>截止时间</w:t>
      </w:r>
      <w:r>
        <w:rPr>
          <w:rFonts w:hint="eastAsia" w:ascii="仿宋_GB2312" w:eastAsia="仿宋_GB2312"/>
          <w:w w:val="95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b w:val="0"/>
          <w:bCs w:val="0"/>
          <w:w w:val="95"/>
          <w:sz w:val="32"/>
          <w:szCs w:val="32"/>
          <w:highlight w:val="none"/>
        </w:rPr>
        <w:t>2026年7月10日，各学院推荐作品不超过30件。</w:t>
      </w:r>
    </w:p>
    <w:p w14:paraId="05E851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HAnsi" w:cstheme="minorBidi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</w:rPr>
        <w:t>智启新元·创意无限-AIGC未来创意设计大赛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</w:p>
    <w:p w14:paraId="62C6A4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8" w:firstLineChars="200"/>
        <w:textAlignment w:val="auto"/>
        <w:rPr>
          <w:rFonts w:ascii="仿宋_GB2312" w:eastAsia="仿宋_GB2312"/>
          <w:b w:val="0"/>
          <w:bCs w:val="0"/>
          <w:color w:val="auto"/>
          <w:w w:val="95"/>
          <w:sz w:val="32"/>
          <w:szCs w:val="32"/>
          <w:highlight w:val="yellow"/>
        </w:rPr>
      </w:pP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截止时间</w:t>
      </w:r>
      <w:r>
        <w:rPr>
          <w:rFonts w:hint="eastAsia" w:ascii="仿宋_GB2312" w:eastAsia="仿宋_GB2312"/>
          <w:w w:val="95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2026年6月20日，各学院推荐作品不超过30件。</w:t>
      </w:r>
    </w:p>
    <w:p w14:paraId="0B076F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eastAsia="仿宋_GB2312" w:hAnsiTheme="minorHAnsi" w:cstheme="minorBidi"/>
          <w:b w:val="0"/>
          <w:bCs w:val="0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低空经济创意设计专题赛。</w:t>
      </w:r>
    </w:p>
    <w:p w14:paraId="79B12D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8" w:firstLineChars="200"/>
        <w:textAlignment w:val="auto"/>
        <w:rPr>
          <w:rFonts w:ascii="仿宋_GB2312" w:eastAsia="仿宋_GB2312"/>
          <w:b w:val="0"/>
          <w:bCs w:val="0"/>
          <w:w w:val="95"/>
          <w:sz w:val="32"/>
          <w:szCs w:val="32"/>
          <w:highlight w:val="yellow"/>
        </w:rPr>
      </w:pPr>
      <w:r>
        <w:rPr>
          <w:rFonts w:hint="eastAsia" w:ascii="仿宋_GB2312" w:eastAsia="仿宋_GB2312"/>
          <w:b w:val="0"/>
          <w:bCs w:val="0"/>
          <w:w w:val="95"/>
          <w:sz w:val="32"/>
          <w:szCs w:val="32"/>
          <w:highlight w:val="none"/>
        </w:rPr>
        <w:t>截止时间</w:t>
      </w:r>
      <w:r>
        <w:rPr>
          <w:rFonts w:hint="eastAsia" w:ascii="仿宋_GB2312" w:eastAsia="仿宋_GB2312"/>
          <w:w w:val="95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b w:val="0"/>
          <w:bCs w:val="0"/>
          <w:w w:val="95"/>
          <w:sz w:val="32"/>
          <w:szCs w:val="32"/>
          <w:highlight w:val="none"/>
        </w:rPr>
        <w:t>2026年7月10日，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各学院推荐作品不超过30件。</w:t>
      </w:r>
    </w:p>
    <w:p w14:paraId="705708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eastAsia="仿宋_GB2312" w:hAnsiTheme="minorHAnsi" w:cstheme="minorBidi"/>
          <w:b w:val="0"/>
          <w:bCs w:val="0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第二届中国非物质文化遗产数智创新创意大赛。</w:t>
      </w:r>
    </w:p>
    <w:p w14:paraId="1D3308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8" w:firstLineChars="200"/>
        <w:textAlignment w:val="auto"/>
        <w:rPr>
          <w:rFonts w:ascii="仿宋_GB2312" w:eastAsia="仿宋_GB2312"/>
          <w:b w:val="0"/>
          <w:bCs w:val="0"/>
          <w:w w:val="95"/>
          <w:sz w:val="32"/>
          <w:szCs w:val="32"/>
          <w:highlight w:val="yellow"/>
        </w:rPr>
      </w:pPr>
      <w:r>
        <w:rPr>
          <w:rFonts w:hint="eastAsia" w:ascii="仿宋_GB2312" w:eastAsia="仿宋_GB2312"/>
          <w:b w:val="0"/>
          <w:bCs w:val="0"/>
          <w:w w:val="95"/>
          <w:sz w:val="32"/>
          <w:szCs w:val="32"/>
          <w:highlight w:val="none"/>
        </w:rPr>
        <w:t>截止时间</w:t>
      </w:r>
      <w:r>
        <w:rPr>
          <w:rFonts w:hint="eastAsia" w:ascii="仿宋_GB2312" w:eastAsia="仿宋_GB2312"/>
          <w:w w:val="95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b w:val="0"/>
          <w:bCs w:val="0"/>
          <w:w w:val="95"/>
          <w:sz w:val="32"/>
          <w:szCs w:val="32"/>
          <w:highlight w:val="none"/>
        </w:rPr>
        <w:t>2026年7月10日，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各学院推荐作品不超过30件。</w:t>
      </w:r>
    </w:p>
    <w:p w14:paraId="75B71F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7.</w:t>
      </w:r>
      <w:r>
        <w:rPr>
          <w:rFonts w:hint="eastAsia" w:ascii="仿宋_GB2312" w:eastAsia="仿宋_GB2312"/>
          <w:sz w:val="32"/>
          <w:szCs w:val="32"/>
          <w:highlight w:val="none"/>
        </w:rPr>
        <w:t>国潮IP创意图库创新设计大赛。</w:t>
      </w:r>
    </w:p>
    <w:p w14:paraId="49DC62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8" w:firstLineChars="200"/>
        <w:textAlignment w:val="auto"/>
        <w:rPr>
          <w:rFonts w:ascii="仿宋_GB2312" w:eastAsia="仿宋_GB2312"/>
          <w:w w:val="95"/>
          <w:sz w:val="32"/>
          <w:szCs w:val="32"/>
        </w:rPr>
      </w:pPr>
      <w:r>
        <w:rPr>
          <w:rFonts w:hint="eastAsia" w:ascii="仿宋_GB2312" w:eastAsia="仿宋_GB2312"/>
          <w:w w:val="95"/>
          <w:sz w:val="32"/>
          <w:szCs w:val="32"/>
          <w:highlight w:val="none"/>
        </w:rPr>
        <w:t>截止时间</w:t>
      </w:r>
      <w:r>
        <w:rPr>
          <w:rFonts w:hint="eastAsia" w:ascii="仿宋_GB2312" w:eastAsia="仿宋_GB2312"/>
          <w:w w:val="95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w w:val="95"/>
          <w:sz w:val="32"/>
          <w:szCs w:val="32"/>
          <w:highlight w:val="none"/>
        </w:rPr>
        <w:t>2026年7月10日，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各学院推荐作品不超过30件。</w:t>
      </w:r>
    </w:p>
    <w:p w14:paraId="2C224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（三）公益赛道</w:t>
      </w:r>
    </w:p>
    <w:p w14:paraId="7CC8DD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bCs w:val="0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“镜头里的中国”摄影作品征集专题赛。</w:t>
      </w:r>
    </w:p>
    <w:p w14:paraId="67BD7A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8" w:firstLineChars="200"/>
        <w:textAlignment w:val="auto"/>
        <w:rPr>
          <w:rFonts w:ascii="仿宋_GB2312" w:eastAsia="仿宋_GB2312"/>
          <w:b w:val="0"/>
          <w:bCs w:val="0"/>
          <w:w w:val="95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w w:val="95"/>
          <w:sz w:val="32"/>
          <w:szCs w:val="32"/>
        </w:rPr>
        <w:t>截止时间</w:t>
      </w:r>
      <w:r>
        <w:rPr>
          <w:rFonts w:hint="eastAsia" w:ascii="仿宋_GB2312" w:eastAsia="仿宋_GB2312"/>
          <w:w w:val="95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b w:val="0"/>
          <w:bCs w:val="0"/>
          <w:w w:val="95"/>
          <w:sz w:val="32"/>
          <w:szCs w:val="32"/>
        </w:rPr>
        <w:t>2026年6月20日，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各学院推荐作品不超过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0件。</w:t>
      </w:r>
    </w:p>
    <w:p w14:paraId="5701D6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 w:hAnsiTheme="minorHAnsi" w:cstheme="minorBidi"/>
          <w:b w:val="0"/>
          <w:bCs w:val="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联合国可持续发展目标创意赛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/可持续设计大赛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。</w:t>
      </w:r>
    </w:p>
    <w:p w14:paraId="5A991E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8" w:firstLineChars="200"/>
        <w:textAlignment w:val="auto"/>
        <w:rPr>
          <w:rFonts w:hint="eastAsia" w:ascii="仿宋_GB2312" w:eastAsia="仿宋_GB2312"/>
          <w:b w:val="0"/>
          <w:bCs w:val="0"/>
          <w:w w:val="95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w w:val="95"/>
          <w:sz w:val="32"/>
          <w:szCs w:val="32"/>
        </w:rPr>
        <w:t>截止时间</w:t>
      </w:r>
      <w:r>
        <w:rPr>
          <w:rFonts w:hint="eastAsia" w:ascii="仿宋_GB2312" w:eastAsia="仿宋_GB2312"/>
          <w:w w:val="95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b w:val="0"/>
          <w:bCs w:val="0"/>
          <w:w w:val="95"/>
          <w:sz w:val="32"/>
          <w:szCs w:val="32"/>
        </w:rPr>
        <w:t>2026年6月20日，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各学院推荐作品不超过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0件。</w:t>
      </w:r>
    </w:p>
    <w:p w14:paraId="04E568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eastAsia="仿宋_GB2312" w:hAnsiTheme="minorHAnsi" w:cstheme="minorBidi"/>
          <w:b w:val="0"/>
          <w:bCs w:val="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首届全国三线建设文创设计大赛。</w:t>
      </w:r>
    </w:p>
    <w:p w14:paraId="3CDD8A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8" w:firstLineChars="200"/>
        <w:textAlignment w:val="auto"/>
        <w:rPr>
          <w:rFonts w:hint="eastAsia" w:ascii="仿宋_GB2312" w:eastAsia="仿宋_GB2312"/>
          <w:b w:val="0"/>
          <w:bCs w:val="0"/>
          <w:w w:val="95"/>
          <w:sz w:val="32"/>
          <w:szCs w:val="32"/>
          <w:highlight w:val="none"/>
        </w:rPr>
      </w:pPr>
      <w:r>
        <w:rPr>
          <w:rFonts w:hint="eastAsia" w:ascii="仿宋_GB2312" w:eastAsia="仿宋_GB2312"/>
          <w:b w:val="0"/>
          <w:bCs w:val="0"/>
          <w:w w:val="95"/>
          <w:sz w:val="32"/>
          <w:szCs w:val="32"/>
        </w:rPr>
        <w:t>截止时间</w:t>
      </w:r>
      <w:r>
        <w:rPr>
          <w:rFonts w:hint="eastAsia" w:ascii="仿宋_GB2312" w:eastAsia="仿宋_GB2312"/>
          <w:w w:val="95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b w:val="0"/>
          <w:bCs w:val="0"/>
          <w:w w:val="95"/>
          <w:sz w:val="32"/>
          <w:szCs w:val="32"/>
        </w:rPr>
        <w:t>2026年6月20日，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各学院推荐作品不超过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0件。</w:t>
      </w:r>
    </w:p>
    <w:p w14:paraId="033AD7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“</w:t>
      </w:r>
      <w:r>
        <w:rPr>
          <w:rFonts w:hint="eastAsia" w:ascii="仿宋_GB2312" w:eastAsia="仿宋_GB2312"/>
          <w:sz w:val="32"/>
          <w:szCs w:val="32"/>
          <w:highlight w:val="none"/>
        </w:rPr>
        <w:t>传承雷锋精神”文创设计专题赛。</w:t>
      </w:r>
    </w:p>
    <w:p w14:paraId="4930F8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08" w:firstLineChars="200"/>
        <w:textAlignment w:val="auto"/>
        <w:rPr>
          <w:rFonts w:hint="eastAsia" w:ascii="仿宋_GB2312" w:eastAsia="仿宋_GB2312"/>
          <w:w w:val="95"/>
          <w:sz w:val="32"/>
          <w:szCs w:val="32"/>
          <w:highlight w:val="none"/>
        </w:rPr>
      </w:pPr>
      <w:r>
        <w:rPr>
          <w:rFonts w:hint="eastAsia" w:ascii="仿宋_GB2312" w:eastAsia="仿宋_GB2312"/>
          <w:b w:val="0"/>
          <w:bCs w:val="0"/>
          <w:w w:val="95"/>
          <w:sz w:val="32"/>
          <w:szCs w:val="32"/>
        </w:rPr>
        <w:t>截止时间</w:t>
      </w:r>
      <w:r>
        <w:rPr>
          <w:rFonts w:hint="eastAsia" w:ascii="仿宋_GB2312" w:eastAsia="仿宋_GB2312"/>
          <w:w w:val="95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b w:val="0"/>
          <w:bCs w:val="0"/>
          <w:w w:val="95"/>
          <w:sz w:val="32"/>
          <w:szCs w:val="32"/>
        </w:rPr>
        <w:t>2026年6月20日，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各学院推荐作品不超过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b w:val="0"/>
          <w:bCs w:val="0"/>
          <w:color w:val="auto"/>
          <w:w w:val="95"/>
          <w:sz w:val="32"/>
          <w:szCs w:val="32"/>
          <w:highlight w:val="none"/>
        </w:rPr>
        <w:t>0件。</w:t>
      </w:r>
    </w:p>
    <w:p w14:paraId="6B61AE10">
      <w:pPr>
        <w:spacing w:after="0" w:line="56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（四）实践挑战赛</w:t>
      </w:r>
    </w:p>
    <w:p w14:paraId="6F1D78B2">
      <w:pPr>
        <w:spacing w:after="0"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2026年第七届“马栏山杯”国际音视频算法大赛AIGC专题赛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6AAC0C72">
      <w:pPr>
        <w:spacing w:after="0" w:line="560" w:lineRule="exact"/>
        <w:ind w:firstLine="608" w:firstLineChars="200"/>
        <w:rPr>
          <w:rFonts w:ascii="仿宋_GB2312" w:eastAsia="仿宋_GB2312"/>
          <w:w w:val="95"/>
          <w:sz w:val="32"/>
          <w:szCs w:val="32"/>
        </w:rPr>
      </w:pPr>
      <w:r>
        <w:rPr>
          <w:rFonts w:hint="eastAsia" w:ascii="仿宋_GB2312" w:eastAsia="仿宋_GB2312"/>
          <w:w w:val="95"/>
          <w:sz w:val="32"/>
          <w:szCs w:val="32"/>
        </w:rPr>
        <w:t>截止时间</w:t>
      </w:r>
      <w:r>
        <w:rPr>
          <w:rFonts w:hint="eastAsia" w:ascii="仿宋_GB2312" w:eastAsia="仿宋_GB2312"/>
          <w:w w:val="95"/>
          <w:sz w:val="32"/>
          <w:szCs w:val="32"/>
          <w:lang w:val="en-US" w:eastAsia="zh-CN"/>
        </w:rPr>
        <w:t>至</w:t>
      </w:r>
      <w:r>
        <w:rPr>
          <w:rFonts w:hint="eastAsia" w:ascii="仿宋_GB2312" w:eastAsia="仿宋_GB2312"/>
          <w:w w:val="95"/>
          <w:sz w:val="32"/>
          <w:szCs w:val="32"/>
        </w:rPr>
        <w:t>2026年6月20日，各学院推荐作品不超过20件。</w:t>
      </w:r>
    </w:p>
    <w:p w14:paraId="36A3DE68">
      <w:pPr>
        <w:spacing w:after="0"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竞赛具体内容、奖项设置等详见附件1。</w:t>
      </w:r>
    </w:p>
    <w:p w14:paraId="65666314">
      <w:pPr>
        <w:spacing w:after="0"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四、报名及参赛方式</w:t>
      </w:r>
    </w:p>
    <w:p w14:paraId="23F3E529">
      <w:pPr>
        <w:spacing w:after="0"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（一）报名方式</w:t>
      </w:r>
    </w:p>
    <w:p w14:paraId="5EAB2923">
      <w:pPr>
        <w:spacing w:after="0"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登录大赛官网（https://www.ncda.org.cn）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选择</w:t>
      </w:r>
      <w:r>
        <w:rPr>
          <w:rFonts w:hint="eastAsia" w:ascii="仿宋_GB2312" w:eastAsia="仿宋_GB2312"/>
          <w:sz w:val="32"/>
          <w:szCs w:val="32"/>
        </w:rPr>
        <w:t>对应赛道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点击“我要参赛”，在线报名并提交作品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详情见附件部分赛道涉及报名费用，具体金额及缴纳方式详见附件1。</w:t>
      </w:r>
    </w:p>
    <w:p w14:paraId="67561C59">
      <w:pPr>
        <w:spacing w:after="0"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</w:t>
      </w:r>
      <w:r>
        <w:rPr>
          <w:rFonts w:hint="eastAsia" w:ascii="楷体_GB2312" w:eastAsia="楷体_GB2312"/>
          <w:sz w:val="32"/>
          <w:szCs w:val="32"/>
          <w:lang w:val="en-US" w:eastAsia="zh-CN"/>
        </w:rPr>
        <w:t>学院审核</w:t>
      </w:r>
      <w:r>
        <w:rPr>
          <w:rFonts w:hint="eastAsia" w:ascii="楷体_GB2312" w:eastAsia="楷体_GB2312"/>
          <w:sz w:val="32"/>
          <w:szCs w:val="32"/>
        </w:rPr>
        <w:t>提交</w:t>
      </w:r>
    </w:p>
    <w:p w14:paraId="6D8A6D1A">
      <w:pPr>
        <w:spacing w:after="0"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学生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注册上传作品后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各</w:t>
      </w:r>
      <w:r>
        <w:rPr>
          <w:rFonts w:hint="eastAsia" w:ascii="仿宋_GB2312" w:eastAsia="仿宋_GB2312"/>
          <w:sz w:val="32"/>
          <w:szCs w:val="32"/>
          <w:highlight w:val="none"/>
        </w:rPr>
        <w:t>学院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竞赛</w:t>
      </w:r>
      <w:r>
        <w:rPr>
          <w:rFonts w:hint="eastAsia" w:ascii="仿宋_GB2312" w:eastAsia="仿宋_GB2312"/>
          <w:sz w:val="32"/>
          <w:szCs w:val="32"/>
          <w:highlight w:val="none"/>
        </w:rPr>
        <w:t>管理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员须</w:t>
      </w:r>
      <w:r>
        <w:rPr>
          <w:rFonts w:hint="eastAsia" w:ascii="仿宋_GB2312" w:eastAsia="仿宋_GB2312"/>
          <w:sz w:val="32"/>
          <w:szCs w:val="32"/>
          <w:highlight w:val="none"/>
        </w:rPr>
        <w:t>在竞赛平台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对本学院作品进行审核并</w:t>
      </w:r>
      <w:r>
        <w:rPr>
          <w:rFonts w:hint="eastAsia" w:ascii="仿宋_GB2312" w:eastAsia="仿宋_GB2312"/>
          <w:sz w:val="32"/>
          <w:szCs w:val="32"/>
          <w:highlight w:val="none"/>
        </w:rPr>
        <w:t>提交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经审核通过的</w:t>
      </w:r>
      <w:r>
        <w:rPr>
          <w:rFonts w:hint="eastAsia" w:ascii="仿宋_GB2312" w:eastAsia="仿宋_GB2312"/>
          <w:sz w:val="32"/>
          <w:szCs w:val="32"/>
          <w:highlight w:val="none"/>
        </w:rPr>
        <w:t>作品方可进入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组委会</w:t>
      </w:r>
      <w:r>
        <w:rPr>
          <w:rFonts w:hint="eastAsia" w:ascii="仿宋_GB2312" w:eastAsia="仿宋_GB2312"/>
          <w:sz w:val="32"/>
          <w:szCs w:val="32"/>
          <w:highlight w:val="none"/>
        </w:rPr>
        <w:t>评审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环节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 w14:paraId="7288786D">
      <w:pPr>
        <w:spacing w:after="0"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相关</w:t>
      </w:r>
      <w:r>
        <w:rPr>
          <w:rFonts w:hint="eastAsia" w:ascii="黑体" w:hAnsi="黑体" w:eastAsia="黑体"/>
          <w:sz w:val="32"/>
          <w:szCs w:val="32"/>
        </w:rPr>
        <w:t>要求</w:t>
      </w:r>
    </w:p>
    <w:p w14:paraId="7880E2B5">
      <w:pPr>
        <w:spacing w:after="0" w:line="560" w:lineRule="exact"/>
        <w:ind w:firstLine="640" w:firstLineChars="200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1.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赛事已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纳入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中国高等教育学会发布的“全国普通高校学科竞赛排行榜”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请各学院高度重视，广泛动员，组织学生积极参赛。</w:t>
      </w:r>
    </w:p>
    <w:p w14:paraId="08488047">
      <w:pPr>
        <w:spacing w:after="0" w:line="560" w:lineRule="exact"/>
        <w:ind w:firstLine="640" w:firstLineChars="200"/>
        <w:rPr>
          <w:rFonts w:hint="default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2.参赛作品须为原创，不得侵犯他人知识产权。各学院须对推荐作品的原创性进行审核，确认无抄袭、剽窃等行为。如因作品原创性问题产生纠纷，由参赛学生及所在学院承担相应责任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。</w:t>
      </w:r>
    </w:p>
    <w:p w14:paraId="0386365D">
      <w:pPr>
        <w:spacing w:after="0" w:line="560" w:lineRule="exact"/>
        <w:ind w:firstLine="640" w:firstLineChars="200"/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3.各学院须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指定一名竞赛负责老师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担任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竞赛管理员，申请本学院ID号（注册入口：大赛官网右侧边栏“院校报名”）。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学生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</w:rPr>
        <w:t>报名时需填写学院ID号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eastAsia="zh-CN"/>
        </w:rPr>
        <w:t>。</w:t>
      </w:r>
    </w:p>
    <w:p w14:paraId="4EE043F5">
      <w:pPr>
        <w:spacing w:after="0" w:line="560" w:lineRule="exact"/>
        <w:ind w:firstLine="640" w:firstLineChars="200"/>
        <w:rPr>
          <w:rFonts w:ascii="仿宋_GB2312" w:eastAsia="仿宋_GB2312"/>
          <w:b w:val="0"/>
          <w:bCs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.各竞赛模块报名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截止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前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2日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，请以学院为单位，将《</w:t>
      </w:r>
      <w:r>
        <w:rPr>
          <w:rFonts w:ascii="仿宋_GB2312" w:eastAsia="仿宋_GB2312"/>
          <w:b w:val="0"/>
          <w:bCs w:val="0"/>
          <w:sz w:val="32"/>
          <w:szCs w:val="32"/>
        </w:rPr>
        <w:t>参赛信息汇总表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》（见附件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）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、《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项目诚信承诺书》（附件3）的扫描版（PDF格式）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发送至指定邮箱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邮件命名为：学院-未来设计师大赛-赛道名称。</w:t>
      </w:r>
    </w:p>
    <w:p w14:paraId="0C9BF45C">
      <w:pPr>
        <w:spacing w:after="0" w:line="560" w:lineRule="exact"/>
        <w:ind w:firstLine="640" w:firstLineChars="200"/>
        <w:rPr>
          <w:szCs w:val="21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请各学院竞赛管理员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负责学生及项目负责人</w:t>
      </w:r>
      <w:r>
        <w:rPr>
          <w:rFonts w:hint="eastAsia" w:ascii="仿宋_GB2312" w:eastAsia="仿宋_GB2312"/>
          <w:sz w:val="32"/>
          <w:szCs w:val="32"/>
        </w:rPr>
        <w:t>加入赛事工作QQ群（群号：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1075598900</w:t>
      </w:r>
      <w:r>
        <w:rPr>
          <w:rFonts w:hint="eastAsia" w:ascii="仿宋_GB2312" w:eastAsia="仿宋_GB2312"/>
          <w:sz w:val="32"/>
          <w:szCs w:val="32"/>
        </w:rPr>
        <w:t>），及时获取赛事信息。</w:t>
      </w:r>
    </w:p>
    <w:p w14:paraId="55FA258B">
      <w:pPr>
        <w:spacing w:after="0"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06BD0E30">
      <w:pPr>
        <w:spacing w:after="0" w:line="560" w:lineRule="exact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杨赟（</w:t>
      </w:r>
      <w:r>
        <w:rPr>
          <w:rFonts w:hint="eastAsia" w:ascii="仿宋_GB2312" w:eastAsia="仿宋_GB2312"/>
          <w:sz w:val="32"/>
          <w:szCs w:val="32"/>
          <w:highlight w:val="none"/>
        </w:rPr>
        <w:t>教师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;</w:t>
      </w:r>
      <w:r>
        <w:rPr>
          <w:rFonts w:hint="eastAsia" w:ascii="仿宋_GB2312" w:eastAsia="仿宋_GB2312"/>
          <w:sz w:val="32"/>
          <w:szCs w:val="32"/>
          <w:highlight w:val="none"/>
        </w:rPr>
        <w:t>联系电话：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661679</w:t>
      </w:r>
    </w:p>
    <w:p w14:paraId="4029D4AE">
      <w:pPr>
        <w:spacing w:after="0" w:line="560" w:lineRule="exact"/>
        <w:ind w:firstLine="1920" w:firstLineChars="6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黄选（</w:t>
      </w:r>
      <w:r>
        <w:rPr>
          <w:rFonts w:hint="eastAsia" w:ascii="仿宋_GB2312" w:eastAsia="仿宋_GB2312"/>
          <w:sz w:val="32"/>
          <w:szCs w:val="32"/>
        </w:rPr>
        <w:t>学生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;</w:t>
      </w: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19743328786</w:t>
      </w:r>
    </w:p>
    <w:p w14:paraId="1FD0FCBE">
      <w:pPr>
        <w:spacing w:after="0"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邮  箱：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DWS3310@163.com</w:t>
      </w:r>
    </w:p>
    <w:p w14:paraId="13DA0D13">
      <w:pPr>
        <w:widowControl/>
        <w:spacing w:after="0" w:line="560" w:lineRule="exact"/>
        <w:ind w:left="1830" w:leftChars="300" w:hanging="1200" w:hangingChars="375"/>
        <w:rPr>
          <w:rFonts w:ascii="仿宋_GB2312" w:hAnsi="仿宋_GB2312" w:eastAsia="仿宋_GB2312" w:cs="仿宋_GB2312"/>
          <w:sz w:val="32"/>
          <w:szCs w:val="32"/>
        </w:rPr>
      </w:pPr>
    </w:p>
    <w:p w14:paraId="2F7CBD39">
      <w:pPr>
        <w:widowControl/>
        <w:spacing w:after="0" w:line="560" w:lineRule="exact"/>
        <w:ind w:left="1830" w:leftChars="300" w:hanging="1200" w:hangingChars="375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sz w:val="32"/>
          <w:szCs w:val="32"/>
        </w:rPr>
        <w:t>附  件：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1.未来设计师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·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全国高校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数字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艺术设计大赛（NCDA）介绍暨2026第14届赛制解读</w:t>
      </w:r>
    </w:p>
    <w:p w14:paraId="6226D389">
      <w:pPr>
        <w:spacing w:after="0" w:line="560" w:lineRule="exact"/>
        <w:ind w:left="1838" w:leftChars="875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ascii="仿宋_GB2312" w:hAnsi="仿宋_GB2312" w:eastAsia="仿宋_GB2312" w:cs="仿宋_GB2312"/>
          <w:sz w:val="32"/>
          <w:szCs w:val="32"/>
          <w:highlight w:val="none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第14届未来设计师·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全国高校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数字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艺术设计大赛（NCDA）参赛信息汇总表</w:t>
      </w:r>
    </w:p>
    <w:p w14:paraId="330BC979">
      <w:pPr>
        <w:spacing w:after="0" w:line="560" w:lineRule="exact"/>
        <w:ind w:left="1838" w:leftChars="875"/>
        <w:rPr>
          <w:rFonts w:ascii="仿宋_GB2312" w:eastAsia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第14届未来设计师·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全国高校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数字</w:t>
      </w:r>
      <w:r>
        <w:rPr>
          <w:rFonts w:ascii="仿宋_GB2312" w:hAnsi="仿宋_GB2312" w:eastAsia="仿宋_GB2312" w:cs="仿宋_GB2312"/>
          <w:sz w:val="32"/>
          <w:szCs w:val="32"/>
          <w:highlight w:val="none"/>
        </w:rPr>
        <w:t>艺术设计大赛（NCDA）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项目诚信承诺书</w:t>
      </w:r>
    </w:p>
    <w:p w14:paraId="1FB39988">
      <w:pPr>
        <w:spacing w:after="0" w:line="560" w:lineRule="exact"/>
        <w:ind w:left="1838" w:leftChars="875"/>
        <w:rPr>
          <w:rFonts w:hint="default" w:ascii="仿宋_GB2312" w:eastAsia="仿宋_GB2312"/>
          <w:sz w:val="32"/>
          <w:szCs w:val="32"/>
          <w:highlight w:val="yellow"/>
          <w:lang w:val="en-US" w:eastAsia="zh-CN"/>
        </w:rPr>
      </w:pPr>
    </w:p>
    <w:p w14:paraId="6C5AE30C">
      <w:pPr>
        <w:spacing w:after="0" w:line="560" w:lineRule="exact"/>
        <w:ind w:firstLine="345" w:firstLineChars="108"/>
        <w:jc w:val="left"/>
        <w:rPr>
          <w:rFonts w:ascii="仿宋_GB2312" w:eastAsia="仿宋_GB2312"/>
          <w:sz w:val="32"/>
          <w:szCs w:val="32"/>
        </w:rPr>
      </w:pPr>
    </w:p>
    <w:p w14:paraId="150892E1">
      <w:pPr>
        <w:spacing w:after="0" w:line="560" w:lineRule="exact"/>
        <w:ind w:firstLine="345" w:firstLineChars="108"/>
        <w:jc w:val="left"/>
        <w:rPr>
          <w:rFonts w:ascii="仿宋_GB2312" w:eastAsia="仿宋_GB2312"/>
          <w:sz w:val="32"/>
          <w:szCs w:val="32"/>
        </w:rPr>
      </w:pPr>
    </w:p>
    <w:p w14:paraId="04F76F86">
      <w:pPr>
        <w:widowControl/>
        <w:spacing w:after="0" w:line="560" w:lineRule="exact"/>
        <w:ind w:firstLine="6400" w:firstLineChars="20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团  委</w:t>
      </w:r>
    </w:p>
    <w:p w14:paraId="237E1A7C">
      <w:pPr>
        <w:widowControl/>
        <w:spacing w:after="0" w:line="560" w:lineRule="exact"/>
        <w:ind w:firstLine="5760" w:firstLineChars="18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2026年5月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/>
          <w:sz w:val="32"/>
          <w:szCs w:val="32"/>
        </w:rPr>
        <w:t>日</w:t>
      </w:r>
    </w:p>
    <w:sectPr>
      <w:footerReference r:id="rId5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131B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3602E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3602E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D1730A"/>
    <w:multiLevelType w:val="singleLevel"/>
    <w:tmpl w:val="3AD1730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revisionView w:markup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0BB"/>
    <w:rsid w:val="00061B7A"/>
    <w:rsid w:val="000B660C"/>
    <w:rsid w:val="000F589D"/>
    <w:rsid w:val="00100E0E"/>
    <w:rsid w:val="00246D07"/>
    <w:rsid w:val="002D4591"/>
    <w:rsid w:val="00437A85"/>
    <w:rsid w:val="004C1FC0"/>
    <w:rsid w:val="004C3CB6"/>
    <w:rsid w:val="00526EAA"/>
    <w:rsid w:val="00572AE8"/>
    <w:rsid w:val="0057306F"/>
    <w:rsid w:val="005B05BC"/>
    <w:rsid w:val="006A07D2"/>
    <w:rsid w:val="00756E4F"/>
    <w:rsid w:val="00787126"/>
    <w:rsid w:val="00A95260"/>
    <w:rsid w:val="00B519D7"/>
    <w:rsid w:val="00BD60BB"/>
    <w:rsid w:val="00CF4231"/>
    <w:rsid w:val="00D00E6B"/>
    <w:rsid w:val="00D411D7"/>
    <w:rsid w:val="00E6610B"/>
    <w:rsid w:val="00EB0763"/>
    <w:rsid w:val="00F17517"/>
    <w:rsid w:val="00F3008C"/>
    <w:rsid w:val="00FF36ED"/>
    <w:rsid w:val="03BB347D"/>
    <w:rsid w:val="07F45A9E"/>
    <w:rsid w:val="0AE24082"/>
    <w:rsid w:val="0C790A16"/>
    <w:rsid w:val="0D223712"/>
    <w:rsid w:val="0D241B0A"/>
    <w:rsid w:val="1222745A"/>
    <w:rsid w:val="24FF5158"/>
    <w:rsid w:val="339935C8"/>
    <w:rsid w:val="36D16150"/>
    <w:rsid w:val="37090CD6"/>
    <w:rsid w:val="3E1124AC"/>
    <w:rsid w:val="475A164B"/>
    <w:rsid w:val="4975471E"/>
    <w:rsid w:val="54A3074C"/>
    <w:rsid w:val="55A3314C"/>
    <w:rsid w:val="56A564FE"/>
    <w:rsid w:val="5B3C6463"/>
    <w:rsid w:val="5CFE63B4"/>
    <w:rsid w:val="5E942EAB"/>
    <w:rsid w:val="64E21D99"/>
    <w:rsid w:val="68386205"/>
    <w:rsid w:val="694F7903"/>
    <w:rsid w:val="6E9E29FE"/>
    <w:rsid w:val="702754DC"/>
    <w:rsid w:val="7307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1438</Words>
  <Characters>1623</Characters>
  <Lines>10</Lines>
  <Paragraphs>3</Paragraphs>
  <TotalTime>8</TotalTime>
  <ScaleCrop>false</ScaleCrop>
  <LinksUpToDate>false</LinksUpToDate>
  <CharactersWithSpaces>1630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2026-05-09T04:51:00Z</dcterms:created>
  <dc:creator>iPad</dc:creator>
  <cp:lastModifiedBy>凯旋门</cp:lastModifiedBy>
  <dcterms:modified xsi:type="dcterms:W3CDTF">2026-05-20T08:33:10Z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AFEDB921F37C4CD38E130DD5C3D5D8FC_13</vt:lpwstr>
  </property>
  <property fmtid="{D5CDD505-2E9C-101B-9397-08002B2CF9AE}" pid="4" name="KSOTemplateDocerSaveRecord">
    <vt:lpwstr>eyJoZGlkIjoiMmNkNmJjNGIyMWU1NTA0NzU2YmU1NDBjNzExNDgxOGQiLCJ1c2VySWQiOiIxMTQ4Nzk3OTk3In0=</vt:lpwstr>
  </property>
</Properties>
</file>