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CA240">
      <w:pPr>
        <w:spacing w:line="56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 w14:paraId="4E1BB4E2">
      <w:pPr>
        <w:kinsoku/>
        <w:wordWrap w:val="0"/>
        <w:topLinePunct/>
        <w:autoSpaceDE/>
        <w:autoSpaceDN/>
        <w:spacing w:line="560" w:lineRule="exact"/>
        <w:jc w:val="center"/>
        <w:rPr>
          <w:rFonts w:hint="eastAsia" w:eastAsia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  <w:t>2025年度院级青年志愿者协会考核指标体系</w:t>
      </w:r>
    </w:p>
    <w:p w14:paraId="5119F12C">
      <w:pPr>
        <w:kinsoku/>
        <w:wordWrap w:val="0"/>
        <w:topLinePunct/>
        <w:autoSpaceDE/>
        <w:autoSpaceDN/>
        <w:spacing w:line="74" w:lineRule="exact"/>
        <w:rPr>
          <w:sz w:val="24"/>
          <w:szCs w:val="24"/>
        </w:rPr>
      </w:pPr>
    </w:p>
    <w:tbl>
      <w:tblPr>
        <w:tblStyle w:val="5"/>
        <w:tblW w:w="144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1141"/>
        <w:gridCol w:w="585"/>
        <w:gridCol w:w="1223"/>
        <w:gridCol w:w="1316"/>
        <w:gridCol w:w="868"/>
        <w:gridCol w:w="4906"/>
        <w:gridCol w:w="3853"/>
      </w:tblGrid>
      <w:tr w14:paraId="77167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258E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  <w:t>一级指标</w:t>
            </w:r>
          </w:p>
        </w:tc>
        <w:tc>
          <w:tcPr>
            <w:tcW w:w="3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6FF0D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  <w:t>二级指标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F73F8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  <w:t>赋值</w:t>
            </w:r>
          </w:p>
          <w:p w14:paraId="20E12C8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  <w:t>（分）</w:t>
            </w:r>
          </w:p>
        </w:tc>
        <w:tc>
          <w:tcPr>
            <w:tcW w:w="4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6C64A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  <w:t>细则</w:t>
            </w:r>
          </w:p>
        </w:tc>
        <w:tc>
          <w:tcPr>
            <w:tcW w:w="3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2E484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  <w:t>佐证材料</w:t>
            </w:r>
          </w:p>
        </w:tc>
      </w:tr>
      <w:tr w14:paraId="275EB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9F5352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</w:t>
            </w:r>
          </w:p>
        </w:tc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53F2C8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组织管理</w:t>
            </w:r>
          </w:p>
          <w:p w14:paraId="21A0617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 w:bidi="ar"/>
              </w:rPr>
              <w:t>18</w:t>
            </w:r>
            <w:r>
              <w:rPr>
                <w:rFonts w:hint="eastAsia" w:ascii="仿宋_GB2312" w:hAnsi="仿宋_GB2312" w:eastAsia="仿宋_GB2312" w:cs="仿宋_GB2312"/>
                <w:lang w:bidi="ar"/>
              </w:rPr>
              <w:t>分）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804C7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</w:t>
            </w:r>
          </w:p>
        </w:tc>
        <w:tc>
          <w:tcPr>
            <w:tcW w:w="2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D790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志愿者注册及规范管理</w:t>
            </w:r>
          </w:p>
          <w:p w14:paraId="3B3B663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工作的完成情况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BF526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4</w:t>
            </w:r>
          </w:p>
        </w:tc>
        <w:tc>
          <w:tcPr>
            <w:tcW w:w="4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37B6B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1.按时完成新生志愿者注册得2分，未按时但已完成得1分，未完成不得分；</w:t>
            </w:r>
          </w:p>
          <w:p w14:paraId="0D4E79D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2.按时完善信息并清理存量得2分，未按时但已完成得1分，未完成不得分。</w:t>
            </w:r>
          </w:p>
        </w:tc>
        <w:tc>
          <w:tcPr>
            <w:tcW w:w="3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D9DCA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无需提交。</w:t>
            </w:r>
          </w:p>
        </w:tc>
      </w:tr>
      <w:tr w14:paraId="3ACF1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32B67E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8CA622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6FF6D9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2</w:t>
            </w:r>
          </w:p>
        </w:tc>
        <w:tc>
          <w:tcPr>
            <w:tcW w:w="2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4D94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开展工作培训的次数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3946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4</w:t>
            </w:r>
          </w:p>
        </w:tc>
        <w:tc>
          <w:tcPr>
            <w:tcW w:w="4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8A3E8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开展志愿知识、技能培训等，1次培训得2分，2次得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</w:rPr>
              <w:t>分。</w:t>
            </w:r>
          </w:p>
        </w:tc>
        <w:tc>
          <w:tcPr>
            <w:tcW w:w="3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FDDCE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提供培训照片</w:t>
            </w:r>
            <w:r>
              <w:rPr>
                <w:rFonts w:hint="eastAsia" w:ascii="仿宋_GB2312" w:hAnsi="仿宋_GB2312" w:eastAsia="仿宋_GB2312" w:cs="仿宋_GB2312"/>
                <w:lang w:bidi="ar"/>
              </w:rPr>
              <w:t>（JPG格式）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  <w:t>。</w:t>
            </w:r>
          </w:p>
        </w:tc>
      </w:tr>
      <w:tr w14:paraId="0BD00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91574A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DD42B0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D615F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</w:t>
            </w:r>
          </w:p>
        </w:tc>
        <w:tc>
          <w:tcPr>
            <w:tcW w:w="2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1AE4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注册志愿者人均志愿服务时长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07EAE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</w:p>
        </w:tc>
        <w:tc>
          <w:tcPr>
            <w:tcW w:w="4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D473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以志愿汇平台数据为依据，根据人均服务时长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kern w:val="10"/>
              </w:rPr>
              <w:t>赋分(归一法）。</w:t>
            </w:r>
          </w:p>
        </w:tc>
        <w:tc>
          <w:tcPr>
            <w:tcW w:w="3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50EFD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提供志愿汇截图证明（JPG格式）。</w:t>
            </w:r>
          </w:p>
        </w:tc>
      </w:tr>
      <w:tr w14:paraId="55DEF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54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7B94C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50178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36C1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4</w:t>
            </w:r>
          </w:p>
        </w:tc>
        <w:tc>
          <w:tcPr>
            <w:tcW w:w="2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4CA25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青年志愿者协会例会</w:t>
            </w:r>
          </w:p>
          <w:p w14:paraId="25EB0A5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到会情况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BB01E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 w:bidi="ar"/>
              </w:rPr>
              <w:t>5</w:t>
            </w:r>
          </w:p>
        </w:tc>
        <w:tc>
          <w:tcPr>
            <w:tcW w:w="4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D67E6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根据会议到会情况赋分，有正当理由请假或迟到每次扣1分，无故缺席每次扣2分。</w:t>
            </w:r>
          </w:p>
        </w:tc>
        <w:tc>
          <w:tcPr>
            <w:tcW w:w="3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8A53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无需提交。</w:t>
            </w:r>
          </w:p>
        </w:tc>
      </w:tr>
      <w:tr w14:paraId="79482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A35D2">
            <w:pPr>
              <w:keepNext w:val="0"/>
              <w:keepLines w:val="0"/>
              <w:widowControl/>
              <w:suppressLineNumbers w:val="0"/>
              <w:tabs>
                <w:tab w:val="left" w:pos="318"/>
              </w:tabs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</w:rPr>
              <w:t>2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C483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活动组织与开展</w:t>
            </w:r>
          </w:p>
          <w:p w14:paraId="3EDD1D29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（51分）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3C50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5</w:t>
            </w:r>
          </w:p>
        </w:tc>
        <w:tc>
          <w:tcPr>
            <w:tcW w:w="12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7E41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“百万大学生进社区”社会实践（46分）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806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工作覆盖面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D29C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EE3E9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每个学院结对一个镇街团委，每个班级团支部结对一个社区。根据团支部的结对覆盖率*5进行赋分。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A3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无需提交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  <w:t>。</w:t>
            </w:r>
          </w:p>
        </w:tc>
      </w:tr>
      <w:tr w14:paraId="69385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17AA1">
            <w:pPr>
              <w:keepNext w:val="0"/>
              <w:keepLines w:val="0"/>
              <w:widowControl/>
              <w:suppressLineNumbers w:val="0"/>
              <w:tabs>
                <w:tab w:val="left" w:pos="318"/>
              </w:tabs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8D5A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A92E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6</w:t>
            </w:r>
          </w:p>
        </w:tc>
        <w:tc>
          <w:tcPr>
            <w:tcW w:w="12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E416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C29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活动类别</w:t>
            </w:r>
          </w:p>
          <w:p w14:paraId="1A1D08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覆盖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7EAA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9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BAB4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活动涵盖医疗卫生、金晖助老、扶弱助残、环境保护、防范电信诈骗、理论宣讲、防艾禁毒、文化传承、科普宣传方面，并围绕相关类型开展系列活动。每组织1种类型得1分。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31E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无需提交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  <w:t>。</w:t>
            </w:r>
          </w:p>
        </w:tc>
      </w:tr>
      <w:tr w14:paraId="75771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E0F6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905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B2CF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7</w:t>
            </w:r>
          </w:p>
        </w:tc>
        <w:tc>
          <w:tcPr>
            <w:tcW w:w="12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3DA64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6847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工作质量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BA98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10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BF83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根据活动开展率赋分（归一法）。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EF26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无需提交。</w:t>
            </w:r>
          </w:p>
        </w:tc>
      </w:tr>
      <w:tr w14:paraId="4E949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572B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D9C1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761D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8</w:t>
            </w:r>
          </w:p>
        </w:tc>
        <w:tc>
          <w:tcPr>
            <w:tcW w:w="12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C7F8F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A4D7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校级品牌</w:t>
            </w:r>
          </w:p>
          <w:p w14:paraId="66E10A3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项目开展率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1B6D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4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475A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根据被认定的校级社会实践品牌项目开展率*4进行赋分。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0F4C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提交社会实践品牌项目开展情况汇总表（表格见模版）。</w:t>
            </w:r>
          </w:p>
        </w:tc>
      </w:tr>
      <w:tr w14:paraId="44F82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8051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AAF6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D4AB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9</w:t>
            </w:r>
          </w:p>
        </w:tc>
        <w:tc>
          <w:tcPr>
            <w:tcW w:w="12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0D063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AA1F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供需对接会</w:t>
            </w:r>
          </w:p>
          <w:p w14:paraId="548932E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召开情况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8593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2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720C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召开供需对接会得2分，未召开不得分。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1ADF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提交供需对接会召开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照片</w:t>
            </w:r>
            <w:r>
              <w:rPr>
                <w:rFonts w:hint="eastAsia" w:ascii="仿宋_GB2312" w:hAnsi="仿宋_GB2312" w:eastAsia="仿宋_GB2312" w:cs="仿宋_GB2312"/>
                <w:lang w:bidi="ar"/>
              </w:rPr>
              <w:t>（JPG格式）</w:t>
            </w: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。</w:t>
            </w:r>
          </w:p>
        </w:tc>
      </w:tr>
      <w:tr w14:paraId="3E25E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3A18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4212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8A9F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10</w:t>
            </w:r>
          </w:p>
        </w:tc>
        <w:tc>
          <w:tcPr>
            <w:tcW w:w="12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4061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DC0C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党建带团建开展情况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2A49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4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A746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开展党建带团建培育特色品牌项目至少1次，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次得2分。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C7ED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提供通讯链接（表格见模版）。</w:t>
            </w:r>
          </w:p>
        </w:tc>
      </w:tr>
      <w:tr w14:paraId="4D41E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75E9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5EF8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90CA6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11</w:t>
            </w:r>
          </w:p>
        </w:tc>
        <w:tc>
          <w:tcPr>
            <w:tcW w:w="12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CD1CA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475F2">
            <w:pPr>
              <w:keepNext w:val="0"/>
              <w:keepLines w:val="0"/>
              <w:widowControl/>
              <w:suppressLineNumbers w:val="0"/>
              <w:kinsoku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“双导师”指导情况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7D01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5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C531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校内外导师至少每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月开展至少1次线上或线下沟通会，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并留有记录，一次得2.5分。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C5D8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提供指导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会议</w:t>
            </w: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宣传通讯（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通讯链接须带有</w:t>
            </w: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1-2张关键照片，表格见模版）。</w:t>
            </w:r>
          </w:p>
        </w:tc>
      </w:tr>
      <w:tr w14:paraId="3AE20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0E5F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479F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A288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12</w:t>
            </w:r>
          </w:p>
        </w:tc>
        <w:tc>
          <w:tcPr>
            <w:tcW w:w="12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4FA4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9E23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工作简报</w:t>
            </w:r>
          </w:p>
          <w:p w14:paraId="16ACE50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提交情况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A685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7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A72E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每月对活动进行总结，形成工作简报，团委官网报道1分/篇。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CB70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无需提交。</w:t>
            </w:r>
          </w:p>
        </w:tc>
      </w:tr>
      <w:tr w14:paraId="38B6E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5993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bookmarkStart w:id="0" w:name="_GoBack" w:colFirst="3" w:colLast="7"/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3A94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13BA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</w:rPr>
              <w:t>13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0836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2025年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  <w:t>寒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暑期“返家乡”社会实践参与率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BE06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2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642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以各学院参与率赋分（归一法）。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CD75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无需提交。</w:t>
            </w:r>
          </w:p>
        </w:tc>
      </w:tr>
      <w:tr w14:paraId="10BF0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9B8F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AE3A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7033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14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7561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无偿献血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7135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3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0447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2025年无偿献血人数占学院总人数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 w:bidi="ar"/>
              </w:rPr>
              <w:t>（实习见习学生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 w:bidi="ar"/>
              </w:rPr>
              <w:t>除外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比例*3进行赋分（3分）。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B18B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提交无偿献血参与情况统计表（表格见模版）。</w:t>
            </w:r>
          </w:p>
        </w:tc>
      </w:tr>
      <w:tr w14:paraId="5A32C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A264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3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A3C0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总结表彰（</w:t>
            </w:r>
            <w:r>
              <w:rPr>
                <w:rFonts w:hint="eastAsia" w:ascii="仿宋_GB2312" w:hAnsi="仿宋_GB2312" w:eastAsia="仿宋_GB2312" w:cs="仿宋_GB2312"/>
                <w:lang w:val="en-US" w:eastAsia="zh-CN" w:bidi="ar"/>
              </w:rPr>
              <w:t>28</w:t>
            </w:r>
            <w:r>
              <w:rPr>
                <w:rFonts w:hint="eastAsia" w:ascii="仿宋_GB2312" w:hAnsi="仿宋_GB2312" w:eastAsia="仿宋_GB2312" w:cs="仿宋_GB2312"/>
                <w:lang w:bidi="ar"/>
              </w:rPr>
              <w:t>分）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668D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15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311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活动总结材料的提交情况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064D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4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1512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活动结束后，72小时内提交总结材料至校青协。逾期未提交的，</w:t>
            </w:r>
            <w:r>
              <w:rPr>
                <w:rFonts w:hint="eastAsia" w:ascii="仿宋_GB2312" w:hAnsi="仿宋_GB2312" w:eastAsia="仿宋_GB2312" w:cs="仿宋_GB2312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bidi="ar"/>
              </w:rPr>
              <w:t>次扣1分；未按时提交，</w:t>
            </w:r>
            <w:r>
              <w:rPr>
                <w:rFonts w:hint="eastAsia" w:ascii="仿宋_GB2312" w:hAnsi="仿宋_GB2312" w:eastAsia="仿宋_GB2312" w:cs="仿宋_GB2312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bidi="ar"/>
              </w:rPr>
              <w:t>次扣0.5分。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476A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无需提交。</w:t>
            </w:r>
          </w:p>
        </w:tc>
      </w:tr>
      <w:tr w14:paraId="7AC45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9AB0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FB14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B861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16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05EF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活动宣传报道情况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8C9F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5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FA04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院级媒体报道0.5分/篇；校级媒体报道1分/篇；市级媒体报道2分/篇；省级及以上媒体报道4分/篇</w:t>
            </w:r>
            <w:r>
              <w:rPr>
                <w:rFonts w:hint="eastAsia" w:ascii="仿宋_GB2312" w:hAnsi="仿宋_GB2312" w:eastAsia="仿宋_GB2312" w:cs="仿宋_GB2312"/>
                <w:lang w:eastAsia="zh-CN" w:bidi="ar"/>
              </w:rPr>
              <w:t>。</w:t>
            </w:r>
            <w:r>
              <w:rPr>
                <w:rFonts w:hint="eastAsia" w:ascii="仿宋_GB2312" w:hAnsi="仿宋_GB2312" w:eastAsia="仿宋_GB2312" w:cs="仿宋_GB2312"/>
                <w:lang w:bidi="ar"/>
              </w:rPr>
              <w:t>同一活动不重复加分，满分5分。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B2B7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提供通讯链接（表格见模版）。</w:t>
            </w:r>
          </w:p>
        </w:tc>
      </w:tr>
      <w:tr w14:paraId="13247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9055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E0449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737F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17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D248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全国大学生志愿服务</w:t>
            </w:r>
          </w:p>
          <w:p w14:paraId="7B4D96C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宣讲团入选团队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BF02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4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EC4D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入选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 w:bidi="ar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两弹一星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 w:bidi="ar"/>
              </w:rPr>
              <w:t>”</w:t>
            </w: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精神、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关爱行动“七彩假期”、</w:t>
            </w: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“防治结核 志愿有我”等志愿服务宣讲团，2分/支。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F36D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提供上级公示截图（JPG格式）。</w:t>
            </w:r>
          </w:p>
        </w:tc>
      </w:tr>
      <w:tr w14:paraId="710CD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E232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2ECD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7EE4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18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7D0B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获市级(含)以上奖励的志愿服务集体或个人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E19A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5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781BF">
            <w:pPr>
              <w:keepNext w:val="0"/>
              <w:keepLines w:val="0"/>
              <w:widowControl/>
              <w:suppressLineNumbers w:val="0"/>
              <w:tabs>
                <w:tab w:val="left" w:pos="3121"/>
              </w:tabs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仿宋_GB2312" w:eastAsia="仿宋_GB2312" w:cs="仿宋_GB231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志愿服务先进个人、先进集体，省级及以上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分/人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项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，市级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分/人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项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。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不包括暑期“三下乡”社会实践活动获奖集体或个人)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E3049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提供获奖列表(含姓名/集体、所获奖项、获奖时间)及佐证材料。</w:t>
            </w:r>
          </w:p>
        </w:tc>
      </w:tr>
      <w:tr w14:paraId="033B3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3B03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9000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2413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19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C0D6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获市级(含)以上奖励的</w:t>
            </w:r>
          </w:p>
          <w:p w14:paraId="61EFF46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志愿服务项目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35A4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E7A0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1.省级及以上：一等奖*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6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分/项，二等奖*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分/项，三等奖*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分/项；</w:t>
            </w:r>
          </w:p>
          <w:p w14:paraId="33B54C6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仿宋_GB2312" w:eastAsia="仿宋_GB2312" w:cs="仿宋_GB231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2.市级：一等奖*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分/项，二等奖*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分/项，三等奖*1分/项。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不包括暑期“三下乡”社会实践活动获奖项目)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D124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提供获奖列表(含项目名称、项目负责人、指导教师、所获奖项、获奖时间)及佐证材料。</w:t>
            </w:r>
          </w:p>
        </w:tc>
      </w:tr>
      <w:bookmarkEnd w:id="0"/>
      <w:tr w14:paraId="53175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B99E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4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9D49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理论研究（3分）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2401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E01A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正式出版的志愿服务理论与实践研究书籍、核心期刊论文数量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7F87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3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396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highlight w:val="yellow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特指本学院教师、学生正式出版的志愿服务理论与实践研究书籍和发表期刊论文，1.5分/篇。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FC06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提供书籍和论文列表(含作者姓名、身份、书名或论文题名、出版或发表时间、出版社或期刊名称等信息)及相关佐证材料。</w:t>
            </w:r>
          </w:p>
        </w:tc>
      </w:tr>
      <w:tr w14:paraId="09F66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44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EA70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注：凡提报材料存在弄虚作假，取消评优资格并通报批评；同一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获奖按最高荣誉赋分。</w:t>
            </w:r>
          </w:p>
        </w:tc>
      </w:tr>
    </w:tbl>
    <w:p w14:paraId="6BDF19B0">
      <w:pPr>
        <w:spacing w:line="20" w:lineRule="exact"/>
        <w:rPr>
          <w:rFonts w:hint="eastAsia" w:ascii="仿宋_GB2312" w:hAnsi="仿宋_GB2312" w:eastAsia="仿宋_GB2312" w:cs="仿宋_GB2312"/>
          <w:spacing w:val="-11"/>
        </w:rPr>
      </w:pPr>
    </w:p>
    <w:sectPr>
      <w:footerReference r:id="rId3" w:type="default"/>
      <w:pgSz w:w="16839" w:h="11907" w:orient="landscape"/>
      <w:pgMar w:top="1361" w:right="1644" w:bottom="1361" w:left="1644" w:header="0" w:footer="120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CCC0D">
    <w:pPr>
      <w:spacing w:line="176" w:lineRule="auto"/>
      <w:ind w:left="6967"/>
      <w:rPr>
        <w:rFonts w:ascii="Calibri" w:hAnsi="Calibri" w:eastAsia="宋体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F683B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F683B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useFELayout/>
    <w:doNotUseIndentAsNumberingTabStop/>
    <w:compatSetting w:name="compatibilityMode" w:uri="http://schemas.microsoft.com/office/word" w:val="14"/>
  </w:compat>
  <w:docVars>
    <w:docVar w:name="commondata" w:val="eyJoZGlkIjoiM2JjNDkwYWU0ZmJlMDI4ZjViMDA4NDNkZGRjNGEwMmIifQ=="/>
  </w:docVars>
  <w:rsids>
    <w:rsidRoot w:val="00172A27"/>
    <w:rsid w:val="00076759"/>
    <w:rsid w:val="00172A27"/>
    <w:rsid w:val="0024078A"/>
    <w:rsid w:val="002B34AE"/>
    <w:rsid w:val="00706668"/>
    <w:rsid w:val="00964BDF"/>
    <w:rsid w:val="00F21752"/>
    <w:rsid w:val="00FC0267"/>
    <w:rsid w:val="00FD2A65"/>
    <w:rsid w:val="01790E9C"/>
    <w:rsid w:val="025E4579"/>
    <w:rsid w:val="03195E75"/>
    <w:rsid w:val="04444E5A"/>
    <w:rsid w:val="05045994"/>
    <w:rsid w:val="068415BF"/>
    <w:rsid w:val="06D66EBD"/>
    <w:rsid w:val="07DC5A46"/>
    <w:rsid w:val="09482E5C"/>
    <w:rsid w:val="09807099"/>
    <w:rsid w:val="09D122E9"/>
    <w:rsid w:val="0B7740C4"/>
    <w:rsid w:val="0BBC4403"/>
    <w:rsid w:val="0BC97B63"/>
    <w:rsid w:val="0C3B1C9C"/>
    <w:rsid w:val="0C873AD4"/>
    <w:rsid w:val="0DD54AA0"/>
    <w:rsid w:val="0E48612E"/>
    <w:rsid w:val="0E8813E4"/>
    <w:rsid w:val="0EAF0AC4"/>
    <w:rsid w:val="0FB56662"/>
    <w:rsid w:val="0FF5742C"/>
    <w:rsid w:val="112F0A6A"/>
    <w:rsid w:val="139C50EA"/>
    <w:rsid w:val="141E2447"/>
    <w:rsid w:val="1424570B"/>
    <w:rsid w:val="17AB69E5"/>
    <w:rsid w:val="180715CC"/>
    <w:rsid w:val="184C6921"/>
    <w:rsid w:val="189E3CDE"/>
    <w:rsid w:val="1AB9231D"/>
    <w:rsid w:val="1BB91C9A"/>
    <w:rsid w:val="1D13085E"/>
    <w:rsid w:val="1D44297A"/>
    <w:rsid w:val="1D5A6C53"/>
    <w:rsid w:val="1E276524"/>
    <w:rsid w:val="1E934127"/>
    <w:rsid w:val="1EE944D2"/>
    <w:rsid w:val="207E09EF"/>
    <w:rsid w:val="20A57BD4"/>
    <w:rsid w:val="21D338D0"/>
    <w:rsid w:val="222070B9"/>
    <w:rsid w:val="222407FA"/>
    <w:rsid w:val="226610CA"/>
    <w:rsid w:val="22963C78"/>
    <w:rsid w:val="253F05F7"/>
    <w:rsid w:val="25B42C69"/>
    <w:rsid w:val="26606018"/>
    <w:rsid w:val="26C00D8E"/>
    <w:rsid w:val="27EC3F36"/>
    <w:rsid w:val="27F13123"/>
    <w:rsid w:val="287253C0"/>
    <w:rsid w:val="29355108"/>
    <w:rsid w:val="29554ECD"/>
    <w:rsid w:val="298C1C65"/>
    <w:rsid w:val="2A146E10"/>
    <w:rsid w:val="2A161B1A"/>
    <w:rsid w:val="2A6E69FF"/>
    <w:rsid w:val="2ACB70F6"/>
    <w:rsid w:val="2ACF705B"/>
    <w:rsid w:val="2B6B5E34"/>
    <w:rsid w:val="2B9C58CC"/>
    <w:rsid w:val="2BA417C3"/>
    <w:rsid w:val="2C33078A"/>
    <w:rsid w:val="2D284306"/>
    <w:rsid w:val="2F395C16"/>
    <w:rsid w:val="2FBB2F70"/>
    <w:rsid w:val="30833665"/>
    <w:rsid w:val="316F0CD6"/>
    <w:rsid w:val="324A05DB"/>
    <w:rsid w:val="328E2276"/>
    <w:rsid w:val="334C648B"/>
    <w:rsid w:val="334E7511"/>
    <w:rsid w:val="33D01B1A"/>
    <w:rsid w:val="341A62EF"/>
    <w:rsid w:val="3468486C"/>
    <w:rsid w:val="360A4309"/>
    <w:rsid w:val="363C00BB"/>
    <w:rsid w:val="3676374D"/>
    <w:rsid w:val="36F432BF"/>
    <w:rsid w:val="37500442"/>
    <w:rsid w:val="377A101B"/>
    <w:rsid w:val="37D22C05"/>
    <w:rsid w:val="38CA5C84"/>
    <w:rsid w:val="39A40A85"/>
    <w:rsid w:val="3ADD023E"/>
    <w:rsid w:val="3C013442"/>
    <w:rsid w:val="3C7E5D80"/>
    <w:rsid w:val="3D876E61"/>
    <w:rsid w:val="3EC66663"/>
    <w:rsid w:val="3F8B14B2"/>
    <w:rsid w:val="3F8E5FAB"/>
    <w:rsid w:val="40BA692C"/>
    <w:rsid w:val="415A08CA"/>
    <w:rsid w:val="41605725"/>
    <w:rsid w:val="419D3E8B"/>
    <w:rsid w:val="41A03D74"/>
    <w:rsid w:val="41E4275A"/>
    <w:rsid w:val="41F002F1"/>
    <w:rsid w:val="42606065"/>
    <w:rsid w:val="43891B37"/>
    <w:rsid w:val="43BE6733"/>
    <w:rsid w:val="43BE6F00"/>
    <w:rsid w:val="43FD3798"/>
    <w:rsid w:val="44044A8E"/>
    <w:rsid w:val="443A1646"/>
    <w:rsid w:val="44C67F95"/>
    <w:rsid w:val="451F76A5"/>
    <w:rsid w:val="453E18DA"/>
    <w:rsid w:val="459B14EF"/>
    <w:rsid w:val="46207240"/>
    <w:rsid w:val="469362A7"/>
    <w:rsid w:val="47B75973"/>
    <w:rsid w:val="49973CAE"/>
    <w:rsid w:val="49D83335"/>
    <w:rsid w:val="4A6C13D4"/>
    <w:rsid w:val="4C052A7B"/>
    <w:rsid w:val="4C207BF0"/>
    <w:rsid w:val="4C312744"/>
    <w:rsid w:val="4C520360"/>
    <w:rsid w:val="4CD56E22"/>
    <w:rsid w:val="4E1E499E"/>
    <w:rsid w:val="4E564138"/>
    <w:rsid w:val="4E6F3CDF"/>
    <w:rsid w:val="4EA02691"/>
    <w:rsid w:val="4ECC32E2"/>
    <w:rsid w:val="4F7A2352"/>
    <w:rsid w:val="506A72DB"/>
    <w:rsid w:val="50F639B0"/>
    <w:rsid w:val="518C3AB6"/>
    <w:rsid w:val="52260620"/>
    <w:rsid w:val="528154FB"/>
    <w:rsid w:val="52EA7255"/>
    <w:rsid w:val="5386159C"/>
    <w:rsid w:val="53A5346C"/>
    <w:rsid w:val="54635F6B"/>
    <w:rsid w:val="547E102F"/>
    <w:rsid w:val="54EB0A88"/>
    <w:rsid w:val="559351F5"/>
    <w:rsid w:val="56F31996"/>
    <w:rsid w:val="5783091A"/>
    <w:rsid w:val="579912E4"/>
    <w:rsid w:val="59103CAB"/>
    <w:rsid w:val="59FD4484"/>
    <w:rsid w:val="5A3D3D89"/>
    <w:rsid w:val="5A8E4C59"/>
    <w:rsid w:val="5B817B8F"/>
    <w:rsid w:val="5D263BB7"/>
    <w:rsid w:val="5D486FBE"/>
    <w:rsid w:val="5D992F54"/>
    <w:rsid w:val="5F9C1BC7"/>
    <w:rsid w:val="604F0D7A"/>
    <w:rsid w:val="60D06610"/>
    <w:rsid w:val="60EA1B67"/>
    <w:rsid w:val="61146CA1"/>
    <w:rsid w:val="61AB4343"/>
    <w:rsid w:val="61E66C29"/>
    <w:rsid w:val="623F75A8"/>
    <w:rsid w:val="634F410F"/>
    <w:rsid w:val="63A163C1"/>
    <w:rsid w:val="654B09B5"/>
    <w:rsid w:val="65DF3DF4"/>
    <w:rsid w:val="66442670"/>
    <w:rsid w:val="67A469D9"/>
    <w:rsid w:val="67DE1E3C"/>
    <w:rsid w:val="683A01CF"/>
    <w:rsid w:val="68C00772"/>
    <w:rsid w:val="6959306E"/>
    <w:rsid w:val="69CA4231"/>
    <w:rsid w:val="6A96698A"/>
    <w:rsid w:val="6B3833E9"/>
    <w:rsid w:val="6DA22A9E"/>
    <w:rsid w:val="6DEE7A1D"/>
    <w:rsid w:val="6F200127"/>
    <w:rsid w:val="6F493FA0"/>
    <w:rsid w:val="70551364"/>
    <w:rsid w:val="7073427E"/>
    <w:rsid w:val="707D334E"/>
    <w:rsid w:val="70E433CD"/>
    <w:rsid w:val="721101F2"/>
    <w:rsid w:val="721C3174"/>
    <w:rsid w:val="72A04FE6"/>
    <w:rsid w:val="73221F8B"/>
    <w:rsid w:val="74143FCA"/>
    <w:rsid w:val="74924A89"/>
    <w:rsid w:val="74DA188F"/>
    <w:rsid w:val="74E201C8"/>
    <w:rsid w:val="763D67B1"/>
    <w:rsid w:val="76DB2040"/>
    <w:rsid w:val="77134A43"/>
    <w:rsid w:val="774404AD"/>
    <w:rsid w:val="77E15E09"/>
    <w:rsid w:val="78F608A0"/>
    <w:rsid w:val="79294963"/>
    <w:rsid w:val="795D0753"/>
    <w:rsid w:val="795F45C5"/>
    <w:rsid w:val="79DA4F00"/>
    <w:rsid w:val="7A3E40A6"/>
    <w:rsid w:val="7AA26A10"/>
    <w:rsid w:val="7B046460"/>
    <w:rsid w:val="7B205D11"/>
    <w:rsid w:val="7B8D3E83"/>
    <w:rsid w:val="7B93031C"/>
    <w:rsid w:val="7C0B078A"/>
    <w:rsid w:val="7C0B180E"/>
    <w:rsid w:val="7C251334"/>
    <w:rsid w:val="7C913179"/>
    <w:rsid w:val="7D672DCF"/>
    <w:rsid w:val="7EB919F5"/>
    <w:rsid w:val="7F9D1BAD"/>
    <w:rsid w:val="7FAC7684"/>
    <w:rsid w:val="7FE8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</w:pPr>
    <w:rPr>
      <w:rFonts w:ascii="Arial" w:hAnsi="Arial" w:eastAsia="Arial" w:cs="Arial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basedOn w:val="5"/>
    <w:semiHidden/>
    <w:unhideWhenUsed/>
    <w:qFormat/>
    <w:uiPriority w:val="0"/>
    <w:tblPr>
      <w:tblCellMar>
        <w:left w:w="0" w:type="dxa"/>
        <w:right w:w="0" w:type="dxa"/>
      </w:tblCellMar>
    </w:tblPr>
  </w:style>
  <w:style w:type="character" w:customStyle="1" w:styleId="9">
    <w:name w:val="font51"/>
    <w:basedOn w:val="7"/>
    <w:qFormat/>
    <w:uiPriority w:val="0"/>
    <w:rPr>
      <w:rFonts w:ascii="黑体" w:hAnsi="宋体" w:eastAsia="黑体" w:cs="黑体"/>
      <w:color w:val="000000"/>
      <w:sz w:val="18"/>
      <w:szCs w:val="18"/>
      <w:u w:val="none"/>
    </w:rPr>
  </w:style>
  <w:style w:type="character" w:customStyle="1" w:styleId="10">
    <w:name w:val="font71"/>
    <w:basedOn w:val="7"/>
    <w:qFormat/>
    <w:uiPriority w:val="0"/>
    <w:rPr>
      <w:rFonts w:hint="eastAsia" w:ascii="楷体" w:hAnsi="楷体" w:eastAsia="楷体" w:cs="楷体"/>
      <w:color w:val="000000"/>
      <w:sz w:val="18"/>
      <w:szCs w:val="18"/>
      <w:u w:val="none"/>
    </w:rPr>
  </w:style>
  <w:style w:type="character" w:customStyle="1" w:styleId="11">
    <w:name w:val="font8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0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">
    <w:name w:val="font31"/>
    <w:basedOn w:val="7"/>
    <w:qFormat/>
    <w:uiPriority w:val="0"/>
    <w:rPr>
      <w:rFonts w:hint="eastAsia" w:ascii="楷体" w:hAnsi="楷体" w:eastAsia="楷体" w:cs="楷体"/>
      <w:color w:val="000000"/>
      <w:sz w:val="18"/>
      <w:szCs w:val="18"/>
      <w:u w:val="none"/>
    </w:rPr>
  </w:style>
  <w:style w:type="character" w:customStyle="1" w:styleId="14">
    <w:name w:val="页脚 字符"/>
    <w:basedOn w:val="7"/>
    <w:link w:val="3"/>
    <w:qFormat/>
    <w:uiPriority w:val="0"/>
    <w:rPr>
      <w:rFonts w:hint="default"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1556</Words>
  <Characters>1614</Characters>
  <Lines>136</Lines>
  <Paragraphs>133</Paragraphs>
  <TotalTime>3</TotalTime>
  <ScaleCrop>false</ScaleCrop>
  <LinksUpToDate>false</LinksUpToDate>
  <CharactersWithSpaces>1615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2023-05-19T11:51:00Z</dcterms:created>
  <dc:creator>HP</dc:creator>
  <cp:lastModifiedBy>糖摄氏度</cp:lastModifiedBy>
  <cp:lastPrinted>2025-11-28T07:14:00Z</cp:lastPrinted>
  <dcterms:modified xsi:type="dcterms:W3CDTF">2025-12-03T08:51:10Z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2023-05-21T11:13:31Z</vt:filetime>
  </property>
  <property fmtid="{D5CDD505-2E9C-101B-9397-08002B2CF9AE}" pid="4" name="KSOProductBuildVer">
    <vt:lpwstr>2052-12.1.0.23542</vt:lpwstr>
  </property>
  <property fmtid="{D5CDD505-2E9C-101B-9397-08002B2CF9AE}" pid="5" name="ICV">
    <vt:lpwstr>E64F6D92DAE14C8AB5EAE61C44F5BE71_13</vt:lpwstr>
  </property>
  <property fmtid="{D5CDD505-2E9C-101B-9397-08002B2CF9AE}" pid="6" name="KSOTemplateDocerSaveRecord">
    <vt:lpwstr>eyJoZGlkIjoiYWNkYmQ4MzhkMDY2Y2E0MzBmMzc4MWU4NTgwM2JkYzAiLCJ1c2VySWQiOiIxMTI0Mjg1NzczIn0=</vt:lpwstr>
  </property>
</Properties>
</file>