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培训班学员选拔条件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1.2022年12月前向团组织递交入团申请书的我校在校生，且有两名品学兼优的团员愿意介绍其入团。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2.承认团的章程，愿意参加团的组织并在其中积极工作、执行团的决议和按期交纳团费的我校在校生。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3.积极参加学校和学院组织的各项活动，集体荣誉感强，团结同学，爱班爱校。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.带头遵守校纪校规，入校以来无违纪现象，学习认真，积极参与青年大学习，思政课考评优良，2022级需成绩排名专业前50%以内且必修课无不及格科目；2021级及以前年级需获校级三等奖学金及以上且必修课无不及格科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40"/>
          <w:lang w:val="en-US" w:eastAsia="zh-CN"/>
        </w:rPr>
        <w:t>5.已下载“志愿汇”APP，并注册登记。志愿服务次数要求：年度不少于10次或年度不少于20小时志愿服务时长。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246064B8"/>
    <w:rsid w:val="246064B8"/>
    <w:rsid w:val="27834275"/>
    <w:rsid w:val="2CCB2770"/>
    <w:rsid w:val="48415ED0"/>
    <w:rsid w:val="5584617E"/>
    <w:rsid w:val="5CD4202A"/>
    <w:rsid w:val="61314ADB"/>
    <w:rsid w:val="73800A47"/>
    <w:rsid w:val="75C5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337</Characters>
  <Lines>0</Lines>
  <Paragraphs>0</Paragraphs>
  <TotalTime>1</TotalTime>
  <ScaleCrop>false</ScaleCrop>
  <LinksUpToDate>false</LinksUpToDate>
  <CharactersWithSpaces>337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2023-04-08T05:03:00Z</dcterms:created>
  <dc:creator>章鱼哥也会微笑</dc:creator>
  <cp:lastModifiedBy>1012</cp:lastModifiedBy>
  <dcterms:modified xsi:type="dcterms:W3CDTF">2023-04-12T06:19:39Z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C7364910BC494AE5A8ECD48BD0A3033C_11</vt:lpwstr>
  </property>
</Properties>
</file>