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A" w:rsidRPr="00D61AC5" w:rsidRDefault="002E777B" w:rsidP="00753A6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61AC5">
        <w:rPr>
          <w:rFonts w:ascii="方正小标宋简体" w:eastAsia="方正小标宋简体" w:hint="eastAsia"/>
          <w:sz w:val="44"/>
          <w:szCs w:val="44"/>
        </w:rPr>
        <w:t>关于举办济宁医学院</w:t>
      </w:r>
    </w:p>
    <w:p w:rsidR="002E777B" w:rsidRPr="00D61AC5" w:rsidRDefault="00C75843" w:rsidP="00753A6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61AC5">
        <w:rPr>
          <w:rFonts w:ascii="方正小标宋简体" w:eastAsia="方正小标宋简体" w:hint="eastAsia"/>
          <w:sz w:val="44"/>
          <w:szCs w:val="44"/>
        </w:rPr>
        <w:t>第六届</w:t>
      </w:r>
      <w:r w:rsidR="002E777B" w:rsidRPr="00D61AC5">
        <w:rPr>
          <w:rFonts w:ascii="方正小标宋简体" w:eastAsia="方正小标宋简体" w:hint="eastAsia"/>
          <w:sz w:val="44"/>
          <w:szCs w:val="44"/>
        </w:rPr>
        <w:t>啦啦操比赛的通知</w:t>
      </w:r>
    </w:p>
    <w:p w:rsidR="0034205B" w:rsidRPr="00D61AC5" w:rsidRDefault="0034205B" w:rsidP="0034205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E777B" w:rsidRPr="00D61AC5" w:rsidRDefault="002E777B" w:rsidP="0034205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各</w:t>
      </w:r>
      <w:r w:rsidR="00DA240E" w:rsidRPr="00D61AC5">
        <w:rPr>
          <w:rFonts w:ascii="仿宋_GB2312" w:eastAsia="仿宋_GB2312" w:hAnsi="仿宋" w:hint="eastAsia"/>
          <w:sz w:val="32"/>
          <w:szCs w:val="32"/>
        </w:rPr>
        <w:t>学院</w:t>
      </w:r>
      <w:r w:rsidRPr="00D61AC5">
        <w:rPr>
          <w:rFonts w:ascii="仿宋_GB2312" w:eastAsia="仿宋_GB2312" w:hAnsi="仿宋" w:hint="eastAsia"/>
          <w:sz w:val="32"/>
          <w:szCs w:val="32"/>
        </w:rPr>
        <w:t>:</w:t>
      </w:r>
    </w:p>
    <w:p w:rsidR="002E777B" w:rsidRPr="00D61AC5" w:rsidRDefault="002E777B" w:rsidP="0034205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为丰富大学生的课余生活，提高大学生的身体素质，促进</w:t>
      </w:r>
      <w:r w:rsidR="00275A3C" w:rsidRPr="00D61AC5">
        <w:rPr>
          <w:rFonts w:ascii="仿宋_GB2312" w:eastAsia="仿宋_GB2312" w:hAnsi="仿宋" w:hint="eastAsia"/>
          <w:sz w:val="32"/>
          <w:szCs w:val="32"/>
        </w:rPr>
        <w:t>体育</w:t>
      </w:r>
      <w:r w:rsidRPr="00D61AC5">
        <w:rPr>
          <w:rFonts w:ascii="仿宋_GB2312" w:eastAsia="仿宋_GB2312" w:hAnsi="仿宋" w:hint="eastAsia"/>
          <w:sz w:val="32"/>
          <w:szCs w:val="32"/>
        </w:rPr>
        <w:t>文化修养，</w:t>
      </w:r>
      <w:r w:rsidR="00DA240E" w:rsidRPr="00D61AC5">
        <w:rPr>
          <w:rFonts w:ascii="仿宋_GB2312" w:eastAsia="仿宋_GB2312" w:hint="eastAsia"/>
          <w:sz w:val="32"/>
          <w:szCs w:val="32"/>
        </w:rPr>
        <w:t>根据我校第十一届大学体育文化节活动安排，</w:t>
      </w:r>
      <w:r w:rsidRPr="00D61AC5">
        <w:rPr>
          <w:rFonts w:ascii="仿宋_GB2312" w:eastAsia="仿宋_GB2312" w:hAnsi="仿宋" w:hint="eastAsia"/>
          <w:sz w:val="32"/>
          <w:szCs w:val="32"/>
        </w:rPr>
        <w:t>特举办本次啦</w:t>
      </w:r>
      <w:proofErr w:type="gramStart"/>
      <w:r w:rsidRPr="00D61AC5">
        <w:rPr>
          <w:rFonts w:ascii="仿宋_GB2312" w:eastAsia="仿宋_GB2312" w:hAnsi="仿宋" w:hint="eastAsia"/>
          <w:sz w:val="32"/>
          <w:szCs w:val="32"/>
        </w:rPr>
        <w:t>啦</w:t>
      </w:r>
      <w:proofErr w:type="gramEnd"/>
      <w:r w:rsidRPr="00D61AC5">
        <w:rPr>
          <w:rFonts w:ascii="仿宋_GB2312" w:eastAsia="仿宋_GB2312" w:hAnsi="仿宋" w:hint="eastAsia"/>
          <w:sz w:val="32"/>
          <w:szCs w:val="32"/>
        </w:rPr>
        <w:t>操大赛。现将有关事宜通知如下：</w:t>
      </w:r>
    </w:p>
    <w:p w:rsidR="0034205B" w:rsidRPr="00D61AC5" w:rsidRDefault="002E777B" w:rsidP="0034205B">
      <w:pPr>
        <w:spacing w:line="560" w:lineRule="exact"/>
        <w:rPr>
          <w:rFonts w:ascii="黑体" w:eastAsia="黑体" w:hAnsi="黑体"/>
          <w:sz w:val="30"/>
          <w:szCs w:val="30"/>
        </w:rPr>
      </w:pPr>
      <w:r w:rsidRPr="00D61AC5">
        <w:rPr>
          <w:rFonts w:ascii="仿宋" w:eastAsia="仿宋" w:hAnsi="仿宋" w:hint="eastAsia"/>
          <w:sz w:val="30"/>
          <w:szCs w:val="30"/>
        </w:rPr>
        <w:t xml:space="preserve">    </w:t>
      </w:r>
      <w:r w:rsidR="0034205B" w:rsidRPr="00D61AC5">
        <w:rPr>
          <w:rFonts w:ascii="黑体" w:eastAsia="黑体" w:hAnsi="黑体" w:hint="eastAsia"/>
          <w:sz w:val="30"/>
          <w:szCs w:val="30"/>
        </w:rPr>
        <w:t>一、</w:t>
      </w:r>
      <w:r w:rsidRPr="00D61AC5">
        <w:rPr>
          <w:rFonts w:ascii="黑体" w:eastAsia="黑体" w:hAnsi="黑体" w:hint="eastAsia"/>
          <w:sz w:val="30"/>
          <w:szCs w:val="30"/>
        </w:rPr>
        <w:t>活动主题</w:t>
      </w:r>
    </w:p>
    <w:p w:rsidR="002E777B" w:rsidRPr="00D61AC5" w:rsidRDefault="002E777B" w:rsidP="0034205B">
      <w:pPr>
        <w:spacing w:line="560" w:lineRule="exact"/>
        <w:ind w:firstLineChars="200" w:firstLine="640"/>
        <w:rPr>
          <w:rFonts w:ascii="黑体" w:eastAsia="黑体" w:hAnsi="黑体"/>
          <w:sz w:val="30"/>
          <w:szCs w:val="30"/>
        </w:rPr>
      </w:pPr>
      <w:proofErr w:type="gramStart"/>
      <w:r w:rsidRPr="00D61AC5">
        <w:rPr>
          <w:rFonts w:ascii="仿宋_GB2312" w:eastAsia="仿宋_GB2312" w:hAnsi="仿宋" w:hint="eastAsia"/>
          <w:sz w:val="32"/>
          <w:szCs w:val="32"/>
        </w:rPr>
        <w:t>炫</w:t>
      </w:r>
      <w:proofErr w:type="gramEnd"/>
      <w:r w:rsidRPr="00D61AC5">
        <w:rPr>
          <w:rFonts w:ascii="仿宋_GB2312" w:eastAsia="仿宋_GB2312" w:hAnsi="仿宋" w:hint="eastAsia"/>
          <w:sz w:val="32"/>
          <w:szCs w:val="32"/>
        </w:rPr>
        <w:t>舞青春</w:t>
      </w:r>
      <w:r w:rsidR="00EF4A2E" w:rsidRPr="00D61AC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61AC5">
        <w:rPr>
          <w:rFonts w:ascii="仿宋_GB2312" w:eastAsia="仿宋_GB2312" w:hAnsi="仿宋" w:hint="eastAsia"/>
          <w:sz w:val="32"/>
          <w:szCs w:val="32"/>
        </w:rPr>
        <w:t>飞跃梦想</w:t>
      </w:r>
    </w:p>
    <w:p w:rsidR="002E777B" w:rsidRPr="00D61AC5" w:rsidRDefault="0034205B" w:rsidP="0034205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D61AC5">
        <w:rPr>
          <w:rFonts w:ascii="黑体" w:eastAsia="黑体" w:hAnsi="黑体" w:hint="eastAsia"/>
          <w:sz w:val="30"/>
          <w:szCs w:val="30"/>
        </w:rPr>
        <w:t>二</w:t>
      </w:r>
      <w:r w:rsidR="002E777B" w:rsidRPr="00D61AC5">
        <w:rPr>
          <w:rFonts w:ascii="黑体" w:eastAsia="黑体" w:hAnsi="黑体" w:hint="eastAsia"/>
          <w:sz w:val="30"/>
          <w:szCs w:val="30"/>
        </w:rPr>
        <w:t>、活动对象</w:t>
      </w:r>
    </w:p>
    <w:p w:rsidR="002E777B" w:rsidRPr="00D61AC5" w:rsidRDefault="002D2B8D" w:rsidP="0034205B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太白湖校区</w:t>
      </w:r>
      <w:r w:rsidR="002E777B" w:rsidRPr="00D61AC5">
        <w:rPr>
          <w:rFonts w:ascii="仿宋_GB2312" w:eastAsia="仿宋_GB2312" w:hAnsi="仿宋" w:hint="eastAsia"/>
          <w:sz w:val="32"/>
          <w:szCs w:val="32"/>
        </w:rPr>
        <w:t>2019、2020级</w:t>
      </w:r>
      <w:r w:rsidR="00140FB0" w:rsidRPr="00D61AC5">
        <w:rPr>
          <w:rFonts w:ascii="仿宋_GB2312" w:eastAsia="仿宋_GB2312" w:hAnsi="仿宋" w:hint="eastAsia"/>
          <w:sz w:val="32"/>
          <w:szCs w:val="32"/>
        </w:rPr>
        <w:t>学生</w:t>
      </w:r>
    </w:p>
    <w:p w:rsidR="002E777B" w:rsidRPr="00D61AC5" w:rsidRDefault="0034205B" w:rsidP="0034205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D61AC5">
        <w:rPr>
          <w:rFonts w:ascii="黑体" w:eastAsia="黑体" w:hAnsi="黑体" w:hint="eastAsia"/>
          <w:sz w:val="30"/>
          <w:szCs w:val="30"/>
        </w:rPr>
        <w:t>三</w:t>
      </w:r>
      <w:r w:rsidR="002E777B" w:rsidRPr="00D61AC5">
        <w:rPr>
          <w:rFonts w:ascii="黑体" w:eastAsia="黑体" w:hAnsi="黑体" w:hint="eastAsia"/>
          <w:sz w:val="30"/>
          <w:szCs w:val="30"/>
        </w:rPr>
        <w:t>、活动时间、地点</w:t>
      </w:r>
    </w:p>
    <w:p w:rsidR="002E777B" w:rsidRPr="00D61AC5" w:rsidRDefault="002E777B" w:rsidP="0034205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2021年5月</w:t>
      </w:r>
      <w:r w:rsidR="001061FD" w:rsidRPr="00D61AC5">
        <w:rPr>
          <w:rFonts w:ascii="仿宋_GB2312" w:eastAsia="仿宋_GB2312" w:hAnsi="仿宋" w:hint="eastAsia"/>
          <w:sz w:val="32"/>
          <w:szCs w:val="32"/>
        </w:rPr>
        <w:t>10</w:t>
      </w:r>
      <w:r w:rsidRPr="00D61AC5">
        <w:rPr>
          <w:rFonts w:ascii="仿宋_GB2312" w:eastAsia="仿宋_GB2312" w:hAnsi="仿宋" w:hint="eastAsia"/>
          <w:sz w:val="32"/>
          <w:szCs w:val="32"/>
        </w:rPr>
        <w:t>日（周</w:t>
      </w:r>
      <w:r w:rsidR="001061FD" w:rsidRPr="00D61AC5">
        <w:rPr>
          <w:rFonts w:ascii="仿宋_GB2312" w:eastAsia="仿宋_GB2312" w:hAnsi="仿宋" w:hint="eastAsia"/>
          <w:sz w:val="32"/>
          <w:szCs w:val="32"/>
        </w:rPr>
        <w:t>六</w:t>
      </w:r>
      <w:r w:rsidRPr="00D61AC5">
        <w:rPr>
          <w:rFonts w:ascii="仿宋_GB2312" w:eastAsia="仿宋_GB2312" w:hAnsi="仿宋" w:hint="eastAsia"/>
          <w:sz w:val="32"/>
          <w:szCs w:val="32"/>
        </w:rPr>
        <w:t>）晚7</w:t>
      </w:r>
      <w:r w:rsidR="0034205B" w:rsidRPr="00D61AC5">
        <w:rPr>
          <w:rFonts w:ascii="仿宋_GB2312" w:eastAsia="仿宋_GB2312" w:hAnsi="仿宋" w:hint="eastAsia"/>
          <w:sz w:val="32"/>
          <w:szCs w:val="32"/>
        </w:rPr>
        <w:t>:</w:t>
      </w:r>
      <w:r w:rsidRPr="00D61AC5">
        <w:rPr>
          <w:rFonts w:ascii="仿宋_GB2312" w:eastAsia="仿宋_GB2312" w:hAnsi="仿宋" w:hint="eastAsia"/>
          <w:sz w:val="32"/>
          <w:szCs w:val="32"/>
        </w:rPr>
        <w:t>00</w:t>
      </w:r>
      <w:r w:rsidR="001061FD" w:rsidRPr="00D61AC5">
        <w:rPr>
          <w:rFonts w:ascii="仿宋_GB2312" w:eastAsia="仿宋_GB2312" w:hAnsi="仿宋" w:hint="eastAsia"/>
          <w:sz w:val="32"/>
          <w:szCs w:val="32"/>
        </w:rPr>
        <w:t>、</w:t>
      </w:r>
      <w:r w:rsidRPr="00D61AC5">
        <w:rPr>
          <w:rFonts w:ascii="仿宋_GB2312" w:eastAsia="仿宋_GB2312" w:hAnsi="仿宋" w:hint="eastAsia"/>
          <w:sz w:val="32"/>
          <w:szCs w:val="32"/>
        </w:rPr>
        <w:t>大学生活动中心</w:t>
      </w:r>
    </w:p>
    <w:p w:rsidR="00D307DC" w:rsidRPr="00D61AC5" w:rsidRDefault="00D307DC" w:rsidP="00D307DC">
      <w:pPr>
        <w:spacing w:line="560" w:lineRule="exact"/>
        <w:ind w:firstLineChars="200" w:firstLine="600"/>
        <w:rPr>
          <w:rFonts w:ascii="楷体" w:eastAsia="楷体" w:hAnsi="楷体" w:cs="Times New Roman"/>
          <w:b/>
          <w:sz w:val="32"/>
          <w:szCs w:val="32"/>
          <w:shd w:val="clear" w:color="auto" w:fill="FFFFFF"/>
        </w:rPr>
      </w:pPr>
      <w:r w:rsidRPr="00D61AC5">
        <w:rPr>
          <w:rFonts w:ascii="黑体" w:eastAsia="黑体" w:hAnsi="黑体" w:hint="eastAsia"/>
          <w:sz w:val="30"/>
          <w:szCs w:val="30"/>
        </w:rPr>
        <w:t>四、活动内容</w:t>
      </w:r>
    </w:p>
    <w:p w:rsidR="00D307DC" w:rsidRPr="00D61AC5" w:rsidRDefault="00D307DC" w:rsidP="00D307DC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D61AC5">
        <w:rPr>
          <w:rFonts w:ascii="楷体_GB2312" w:eastAsia="楷体_GB2312" w:hAnsi="仿宋" w:hint="eastAsia"/>
          <w:b/>
          <w:sz w:val="32"/>
          <w:szCs w:val="32"/>
        </w:rPr>
        <w:t>1.作品要求</w:t>
      </w:r>
    </w:p>
    <w:p w:rsidR="00D307DC" w:rsidRPr="00D61AC5" w:rsidRDefault="00D307DC" w:rsidP="00D307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作品为自选、自编套路，内容要求健康、基调向上、富有时代气息、展现大学生的青春活力，整套动作时间不超过5分钟。</w:t>
      </w:r>
    </w:p>
    <w:p w:rsidR="00D307DC" w:rsidRPr="00D61AC5" w:rsidRDefault="00D307DC" w:rsidP="00D307DC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D61AC5">
        <w:rPr>
          <w:rFonts w:ascii="楷体_GB2312" w:eastAsia="楷体_GB2312" w:hAnsi="仿宋" w:hint="eastAsia"/>
          <w:b/>
          <w:sz w:val="32"/>
          <w:szCs w:val="32"/>
        </w:rPr>
        <w:t>2.</w:t>
      </w:r>
      <w:r w:rsidR="002D2B8D">
        <w:rPr>
          <w:rFonts w:ascii="楷体_GB2312" w:eastAsia="楷体_GB2312" w:hAnsi="仿宋" w:hint="eastAsia"/>
          <w:b/>
          <w:sz w:val="32"/>
          <w:szCs w:val="32"/>
        </w:rPr>
        <w:t>比赛规则</w:t>
      </w:r>
    </w:p>
    <w:p w:rsidR="00D307DC" w:rsidRPr="00D61AC5" w:rsidRDefault="00D307DC" w:rsidP="00D307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（1）参赛人数：每队参赛队员人数控制在8-15人，男女比例不限。</w:t>
      </w:r>
      <w:r w:rsidRPr="00D61AC5">
        <w:rPr>
          <w:rFonts w:ascii="仿宋_GB2312" w:eastAsia="仿宋_GB2312" w:hAnsi="仿宋" w:hint="eastAsia"/>
          <w:sz w:val="32"/>
          <w:szCs w:val="32"/>
        </w:rPr>
        <w:br/>
        <w:t xml:space="preserve">    （2）服饰要求：服装自备，式样不限，可根据需要使用道具。</w:t>
      </w:r>
    </w:p>
    <w:p w:rsidR="00D307DC" w:rsidRPr="00D61AC5" w:rsidRDefault="00D307DC" w:rsidP="00D307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（3）音乐要求：比赛音乐内容积极向上，节奏清晰明快、热情、动感、具有震撼力。</w:t>
      </w:r>
    </w:p>
    <w:p w:rsidR="00D307DC" w:rsidRPr="00D61AC5" w:rsidRDefault="00D307DC" w:rsidP="00D307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lastRenderedPageBreak/>
        <w:t>（4）</w:t>
      </w:r>
      <w:r w:rsidR="00275A3C" w:rsidRPr="00D61AC5">
        <w:rPr>
          <w:rFonts w:ascii="仿宋_GB2312" w:eastAsia="仿宋_GB2312" w:hAnsi="仿宋" w:hint="eastAsia"/>
          <w:sz w:val="32"/>
          <w:szCs w:val="32"/>
        </w:rPr>
        <w:t>视频要求：</w:t>
      </w:r>
      <w:r w:rsidRPr="00D61AC5">
        <w:rPr>
          <w:rFonts w:ascii="仿宋_GB2312" w:eastAsia="仿宋_GB2312" w:hAnsi="仿宋" w:hint="eastAsia"/>
          <w:sz w:val="32"/>
          <w:szCs w:val="32"/>
        </w:rPr>
        <w:t>各参赛队伍需</w:t>
      </w:r>
      <w:r w:rsidR="00275A3C" w:rsidRPr="00D61AC5">
        <w:rPr>
          <w:rFonts w:ascii="仿宋_GB2312" w:eastAsia="仿宋_GB2312" w:hAnsi="仿宋" w:hint="eastAsia"/>
          <w:sz w:val="32"/>
          <w:szCs w:val="32"/>
        </w:rPr>
        <w:t>录制VCR进行团队展示限时1分钟。</w:t>
      </w:r>
      <w:r w:rsidR="00EF4A2E" w:rsidRPr="00D61AC5">
        <w:rPr>
          <w:rFonts w:ascii="仿宋_GB2312" w:eastAsia="仿宋_GB2312" w:hAnsi="仿宋" w:hint="eastAsia"/>
          <w:sz w:val="32"/>
          <w:szCs w:val="32"/>
        </w:rPr>
        <w:t>比赛背景视频</w:t>
      </w:r>
      <w:r w:rsidR="00275A3C" w:rsidRPr="00D61AC5">
        <w:rPr>
          <w:rFonts w:ascii="仿宋_GB2312" w:eastAsia="仿宋_GB2312" w:hAnsi="仿宋" w:hint="eastAsia"/>
          <w:sz w:val="32"/>
          <w:szCs w:val="32"/>
        </w:rPr>
        <w:t>请</w:t>
      </w:r>
      <w:r w:rsidR="00EF4A2E" w:rsidRPr="00D61AC5">
        <w:rPr>
          <w:rFonts w:ascii="仿宋_GB2312" w:eastAsia="仿宋_GB2312" w:hAnsi="仿宋" w:hint="eastAsia"/>
          <w:sz w:val="32"/>
          <w:szCs w:val="32"/>
        </w:rPr>
        <w:t>结合歌曲</w:t>
      </w:r>
      <w:r w:rsidR="00275A3C" w:rsidRPr="00D61AC5">
        <w:rPr>
          <w:rFonts w:ascii="仿宋_GB2312" w:eastAsia="仿宋_GB2312" w:hAnsi="仿宋" w:hint="eastAsia"/>
          <w:sz w:val="32"/>
          <w:szCs w:val="32"/>
        </w:rPr>
        <w:t>、形式</w:t>
      </w:r>
      <w:r w:rsidR="00EF4A2E" w:rsidRPr="00D61AC5">
        <w:rPr>
          <w:rFonts w:ascii="仿宋_GB2312" w:eastAsia="仿宋_GB2312" w:hAnsi="仿宋" w:hint="eastAsia"/>
          <w:sz w:val="32"/>
          <w:szCs w:val="32"/>
        </w:rPr>
        <w:t>自行准备，像素大于1920*1080。</w:t>
      </w:r>
    </w:p>
    <w:p w:rsidR="00D307DC" w:rsidRPr="00D61AC5" w:rsidRDefault="00D307DC" w:rsidP="00D307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（5）评分标准：本次大赛评分主要依据各队的成套编排技巧、动作完成情况、表演及综合印象进行打分，总分为10分。</w:t>
      </w:r>
    </w:p>
    <w:p w:rsidR="007F0894" w:rsidRPr="00D61AC5" w:rsidRDefault="0034205B" w:rsidP="0034205B">
      <w:pPr>
        <w:spacing w:line="560" w:lineRule="exact"/>
        <w:ind w:firstLineChars="200" w:firstLine="600"/>
        <w:rPr>
          <w:rFonts w:ascii="黑体" w:eastAsia="黑体" w:hAnsi="黑体" w:cs="仿宋"/>
          <w:sz w:val="30"/>
          <w:szCs w:val="30"/>
        </w:rPr>
      </w:pPr>
      <w:r w:rsidRPr="00D61AC5">
        <w:rPr>
          <w:rFonts w:ascii="黑体" w:eastAsia="黑体" w:hAnsi="黑体" w:cs="仿宋" w:hint="eastAsia"/>
          <w:sz w:val="30"/>
          <w:szCs w:val="30"/>
        </w:rPr>
        <w:t>五</w:t>
      </w:r>
      <w:r w:rsidR="0043531C" w:rsidRPr="00D61AC5">
        <w:rPr>
          <w:rFonts w:ascii="黑体" w:eastAsia="黑体" w:hAnsi="黑体" w:cs="仿宋" w:hint="eastAsia"/>
          <w:sz w:val="30"/>
          <w:szCs w:val="30"/>
        </w:rPr>
        <w:t>、其他事项</w:t>
      </w:r>
    </w:p>
    <w:p w:rsidR="00DF2D35" w:rsidRPr="00D61AC5" w:rsidRDefault="0043531C" w:rsidP="0034205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1.各</w:t>
      </w:r>
      <w:r w:rsidR="00DA240E" w:rsidRPr="00D61AC5">
        <w:rPr>
          <w:rFonts w:ascii="仿宋_GB2312" w:eastAsia="仿宋_GB2312" w:hAnsi="仿宋" w:hint="eastAsia"/>
          <w:sz w:val="32"/>
          <w:szCs w:val="32"/>
        </w:rPr>
        <w:t>学院</w:t>
      </w:r>
      <w:r w:rsidRPr="00D61AC5">
        <w:rPr>
          <w:rFonts w:ascii="仿宋_GB2312" w:eastAsia="仿宋_GB2312" w:hAnsi="仿宋" w:hint="eastAsia"/>
          <w:sz w:val="32"/>
          <w:szCs w:val="32"/>
        </w:rPr>
        <w:t>大力宣传，全面发动，精心准备，积极组织学生参与到本次</w:t>
      </w:r>
      <w:r w:rsidR="00EB370E" w:rsidRPr="00D61AC5">
        <w:rPr>
          <w:rFonts w:ascii="仿宋_GB2312" w:eastAsia="仿宋_GB2312" w:hAnsi="仿宋" w:hint="eastAsia"/>
          <w:sz w:val="32"/>
          <w:szCs w:val="32"/>
        </w:rPr>
        <w:t>活动</w:t>
      </w:r>
      <w:r w:rsidRPr="00D61AC5">
        <w:rPr>
          <w:rFonts w:ascii="仿宋_GB2312" w:eastAsia="仿宋_GB2312" w:hAnsi="仿宋" w:hint="eastAsia"/>
          <w:sz w:val="32"/>
          <w:szCs w:val="32"/>
        </w:rPr>
        <w:t>中来</w:t>
      </w:r>
      <w:r w:rsidR="00DA240E" w:rsidRPr="00D61AC5">
        <w:rPr>
          <w:rFonts w:ascii="仿宋_GB2312" w:eastAsia="仿宋_GB2312" w:hAnsi="仿宋" w:hint="eastAsia"/>
          <w:sz w:val="32"/>
          <w:szCs w:val="32"/>
        </w:rPr>
        <w:t>，并选拔推荐1支队伍参加校级比赛。</w:t>
      </w:r>
    </w:p>
    <w:p w:rsidR="008F6370" w:rsidRPr="00D61AC5" w:rsidRDefault="00DF2D35" w:rsidP="00DA240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2.指定专人负责大赛的组织协调工作，根据赛事要求，按时完成相关事宜，</w:t>
      </w:r>
      <w:r w:rsidR="0094316F" w:rsidRPr="00D61AC5">
        <w:rPr>
          <w:rFonts w:ascii="仿宋_GB2312" w:eastAsia="仿宋_GB2312" w:hAnsi="仿宋" w:hint="eastAsia"/>
          <w:sz w:val="32"/>
          <w:szCs w:val="32"/>
        </w:rPr>
        <w:t>自行组织排练工作</w:t>
      </w:r>
      <w:r w:rsidRPr="00D61AC5">
        <w:rPr>
          <w:rFonts w:ascii="仿宋_GB2312" w:eastAsia="仿宋_GB2312" w:hAnsi="仿宋" w:hint="eastAsia"/>
          <w:sz w:val="32"/>
          <w:szCs w:val="32"/>
        </w:rPr>
        <w:t>。</w:t>
      </w:r>
      <w:r w:rsidR="00E92769" w:rsidRPr="00D61AC5">
        <w:rPr>
          <w:rFonts w:ascii="仿宋_GB2312" w:eastAsia="仿宋_GB2312" w:hAnsi="仿宋" w:hint="eastAsia"/>
          <w:sz w:val="32"/>
          <w:szCs w:val="32"/>
        </w:rPr>
        <w:t>4月</w:t>
      </w:r>
      <w:r w:rsidR="00EF4A2E" w:rsidRPr="00D61AC5">
        <w:rPr>
          <w:rFonts w:ascii="仿宋_GB2312" w:eastAsia="仿宋_GB2312" w:hAnsi="仿宋" w:hint="eastAsia"/>
          <w:sz w:val="32"/>
          <w:szCs w:val="32"/>
        </w:rPr>
        <w:t>19</w:t>
      </w:r>
      <w:r w:rsidR="00E37DCE" w:rsidRPr="00D61AC5">
        <w:rPr>
          <w:rFonts w:ascii="仿宋_GB2312" w:eastAsia="仿宋_GB2312" w:hAnsi="仿宋" w:hint="eastAsia"/>
          <w:sz w:val="32"/>
          <w:szCs w:val="32"/>
        </w:rPr>
        <w:t>日前，将《参赛报名表》（附件）</w:t>
      </w:r>
      <w:hyperlink r:id="rId7" w:history="1">
        <w:r w:rsidR="008F6370" w:rsidRPr="00D61AC5">
          <w:rPr>
            <w:rStyle w:val="a8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发至</w:t>
        </w:r>
      </w:hyperlink>
      <w:r w:rsidR="002D2B8D" w:rsidRPr="002D2B8D">
        <w:rPr>
          <w:rStyle w:val="a8"/>
          <w:rFonts w:ascii="仿宋_GB2312" w:eastAsia="仿宋_GB2312" w:hAnsi="仿宋"/>
          <w:color w:val="0070C0"/>
          <w:sz w:val="32"/>
          <w:szCs w:val="32"/>
        </w:rPr>
        <w:t>nn547948952@qq.com</w:t>
      </w:r>
      <w:r w:rsidR="008F6370" w:rsidRPr="00D61AC5">
        <w:rPr>
          <w:rFonts w:ascii="仿宋_GB2312" w:eastAsia="仿宋_GB2312" w:hAnsi="仿宋" w:hint="eastAsia"/>
          <w:sz w:val="32"/>
          <w:szCs w:val="32"/>
        </w:rPr>
        <w:t>。</w:t>
      </w:r>
    </w:p>
    <w:p w:rsidR="008F6370" w:rsidRPr="00D61AC5" w:rsidRDefault="008F6370" w:rsidP="008F637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F6370" w:rsidRPr="00D61AC5" w:rsidRDefault="008F6370" w:rsidP="009431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/>
          <w:sz w:val="32"/>
          <w:szCs w:val="32"/>
        </w:rPr>
        <w:t>联系人</w:t>
      </w:r>
      <w:r w:rsidRPr="00D61AC5">
        <w:rPr>
          <w:rFonts w:ascii="仿宋_GB2312" w:eastAsia="仿宋_GB2312" w:hAnsi="仿宋" w:hint="eastAsia"/>
          <w:sz w:val="32"/>
          <w:szCs w:val="32"/>
        </w:rPr>
        <w:t>：</w:t>
      </w:r>
      <w:r w:rsidRPr="00D61AC5">
        <w:rPr>
          <w:rFonts w:ascii="仿宋_GB2312" w:eastAsia="仿宋_GB2312" w:hAnsi="仿宋"/>
          <w:sz w:val="32"/>
          <w:szCs w:val="32"/>
        </w:rPr>
        <w:t>潘楠</w:t>
      </w:r>
      <w:r w:rsidRPr="00D61AC5">
        <w:rPr>
          <w:rFonts w:ascii="仿宋_GB2312" w:eastAsia="仿宋_GB2312" w:hAnsi="仿宋" w:hint="eastAsia"/>
          <w:sz w:val="32"/>
          <w:szCs w:val="32"/>
        </w:rPr>
        <w:t xml:space="preserve"> 13956895641</w:t>
      </w:r>
    </w:p>
    <w:p w:rsidR="00EB370E" w:rsidRPr="00D61AC5" w:rsidRDefault="00EB370E" w:rsidP="008F637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4205B" w:rsidRPr="00D61AC5" w:rsidRDefault="0034205B" w:rsidP="0034205B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4205B" w:rsidRPr="00D61AC5" w:rsidRDefault="0034205B" w:rsidP="0034205B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团委、学生会</w:t>
      </w:r>
    </w:p>
    <w:p w:rsidR="0034205B" w:rsidRPr="00D61AC5" w:rsidRDefault="0034205B" w:rsidP="0034205B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D61AC5">
        <w:rPr>
          <w:rFonts w:ascii="仿宋_GB2312" w:eastAsia="仿宋_GB2312" w:hAnsi="仿宋" w:hint="eastAsia"/>
          <w:sz w:val="32"/>
          <w:szCs w:val="32"/>
        </w:rPr>
        <w:t>2021年4月2日</w:t>
      </w:r>
    </w:p>
    <w:p w:rsidR="0034205B" w:rsidRPr="00D61AC5" w:rsidRDefault="0034205B" w:rsidP="0034205B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34205B" w:rsidRPr="00D61AC5" w:rsidRDefault="0034205B" w:rsidP="0034205B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8F6370" w:rsidRPr="00D61AC5" w:rsidRDefault="008F6370" w:rsidP="00EF4A2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61AC5" w:rsidRPr="00D61AC5" w:rsidRDefault="00D61AC5" w:rsidP="00EF4A2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61AC5" w:rsidRDefault="00D61AC5" w:rsidP="00EF4A2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61AC5" w:rsidRDefault="00D61AC5" w:rsidP="00EF4A2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61AC5" w:rsidRPr="00D61AC5" w:rsidRDefault="00D61AC5" w:rsidP="00EF4A2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8F6370" w:rsidRPr="00D61AC5" w:rsidRDefault="008F6370" w:rsidP="008F63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D61AC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23A12" w:rsidRPr="00D61AC5" w:rsidRDefault="008F6370" w:rsidP="008F63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61AC5">
        <w:rPr>
          <w:rFonts w:ascii="方正小标宋简体" w:eastAsia="方正小标宋简体" w:hAnsi="仿宋" w:hint="eastAsia"/>
          <w:sz w:val="44"/>
          <w:szCs w:val="44"/>
        </w:rPr>
        <w:t>参赛报名表</w:t>
      </w:r>
    </w:p>
    <w:p w:rsidR="008F6370" w:rsidRPr="00D61AC5" w:rsidRDefault="008F6370" w:rsidP="008F637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D61AC5">
        <w:rPr>
          <w:rFonts w:ascii="仿宋_GB2312" w:eastAsia="仿宋_GB2312" w:hAnsi="仿宋" w:hint="eastAsia"/>
          <w:b/>
          <w:sz w:val="32"/>
          <w:szCs w:val="32"/>
        </w:rPr>
        <w:t>学院：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959"/>
        <w:gridCol w:w="1417"/>
        <w:gridCol w:w="309"/>
        <w:gridCol w:w="967"/>
        <w:gridCol w:w="992"/>
        <w:gridCol w:w="1134"/>
        <w:gridCol w:w="993"/>
        <w:gridCol w:w="2126"/>
      </w:tblGrid>
      <w:tr w:rsidR="002D2B8D" w:rsidRPr="00D61AC5" w:rsidTr="00AC612F">
        <w:trPr>
          <w:trHeight w:val="680"/>
        </w:trPr>
        <w:tc>
          <w:tcPr>
            <w:tcW w:w="237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队伍名称</w:t>
            </w:r>
          </w:p>
        </w:tc>
        <w:tc>
          <w:tcPr>
            <w:tcW w:w="6521" w:type="dxa"/>
            <w:gridSpan w:val="6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AC612F">
        <w:trPr>
          <w:trHeight w:val="680"/>
        </w:trPr>
        <w:tc>
          <w:tcPr>
            <w:tcW w:w="2376" w:type="dxa"/>
            <w:gridSpan w:val="2"/>
            <w:vAlign w:val="center"/>
          </w:tcPr>
          <w:p w:rsidR="002D2B8D" w:rsidRPr="00D61AC5" w:rsidRDefault="002D2B8D" w:rsidP="00A13A4B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参赛口号</w:t>
            </w:r>
          </w:p>
        </w:tc>
        <w:tc>
          <w:tcPr>
            <w:tcW w:w="6521" w:type="dxa"/>
            <w:gridSpan w:val="6"/>
            <w:vAlign w:val="center"/>
          </w:tcPr>
          <w:p w:rsidR="002D2B8D" w:rsidRPr="00D61AC5" w:rsidRDefault="002D2B8D" w:rsidP="00A13A4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AC612F">
        <w:trPr>
          <w:trHeight w:val="680"/>
        </w:trPr>
        <w:tc>
          <w:tcPr>
            <w:tcW w:w="2376" w:type="dxa"/>
            <w:gridSpan w:val="2"/>
            <w:vAlign w:val="center"/>
          </w:tcPr>
          <w:p w:rsidR="002D2B8D" w:rsidRPr="00D61AC5" w:rsidRDefault="002D2B8D" w:rsidP="00A13A4B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伴奏音乐</w:t>
            </w:r>
          </w:p>
        </w:tc>
        <w:tc>
          <w:tcPr>
            <w:tcW w:w="6521" w:type="dxa"/>
            <w:gridSpan w:val="6"/>
            <w:vAlign w:val="center"/>
          </w:tcPr>
          <w:p w:rsidR="002D2B8D" w:rsidRPr="00D61AC5" w:rsidRDefault="002D2B8D" w:rsidP="00A13A4B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EF4A2E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959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D2B8D" w:rsidRPr="00D61AC5" w:rsidRDefault="002D2B8D" w:rsidP="008F6370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D61AC5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年级专业班级</w:t>
            </w: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5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6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7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8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9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10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11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12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13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14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D2B8D" w:rsidRPr="00D61AC5" w:rsidTr="002D2B8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59" w:type="dxa"/>
            <w:vAlign w:val="center"/>
          </w:tcPr>
          <w:p w:rsidR="002D2B8D" w:rsidRPr="00987E84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</w:pPr>
            <w:r w:rsidRPr="00987E8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15</w:t>
            </w:r>
          </w:p>
        </w:tc>
        <w:tc>
          <w:tcPr>
            <w:tcW w:w="17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D2B8D" w:rsidRPr="00D61AC5" w:rsidRDefault="002D2B8D" w:rsidP="008F6370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</w:tbl>
    <w:p w:rsidR="00D23A12" w:rsidRPr="00D61AC5" w:rsidRDefault="00D23A12" w:rsidP="00EF4A2E">
      <w:pPr>
        <w:spacing w:line="14" w:lineRule="exact"/>
        <w:rPr>
          <w:rFonts w:ascii="仿宋" w:eastAsia="仿宋" w:hAnsi="仿宋" w:cs="仿宋"/>
          <w:sz w:val="30"/>
          <w:szCs w:val="30"/>
        </w:rPr>
      </w:pPr>
    </w:p>
    <w:sectPr w:rsidR="00D23A12" w:rsidRPr="00D61AC5" w:rsidSect="00D61AC5">
      <w:pgSz w:w="11906" w:h="16838"/>
      <w:pgMar w:top="1327" w:right="1684" w:bottom="1327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FB" w:rsidRDefault="007037FB" w:rsidP="002E777B">
      <w:r>
        <w:separator/>
      </w:r>
    </w:p>
  </w:endnote>
  <w:endnote w:type="continuationSeparator" w:id="0">
    <w:p w:rsidR="007037FB" w:rsidRDefault="007037FB" w:rsidP="002E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FB" w:rsidRDefault="007037FB" w:rsidP="002E777B">
      <w:r>
        <w:separator/>
      </w:r>
    </w:p>
  </w:footnote>
  <w:footnote w:type="continuationSeparator" w:id="0">
    <w:p w:rsidR="007037FB" w:rsidRDefault="007037FB" w:rsidP="002E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2D"/>
    <w:rsid w:val="001061FD"/>
    <w:rsid w:val="00140FB0"/>
    <w:rsid w:val="00143FCB"/>
    <w:rsid w:val="00275A3C"/>
    <w:rsid w:val="002D1D5C"/>
    <w:rsid w:val="002D2B8D"/>
    <w:rsid w:val="002E777B"/>
    <w:rsid w:val="0034205B"/>
    <w:rsid w:val="00386060"/>
    <w:rsid w:val="003F5B44"/>
    <w:rsid w:val="0043531C"/>
    <w:rsid w:val="00463F55"/>
    <w:rsid w:val="004F2244"/>
    <w:rsid w:val="007037FB"/>
    <w:rsid w:val="007039E7"/>
    <w:rsid w:val="00753A6A"/>
    <w:rsid w:val="007F0894"/>
    <w:rsid w:val="008F6370"/>
    <w:rsid w:val="0094316F"/>
    <w:rsid w:val="00987E84"/>
    <w:rsid w:val="009F4A23"/>
    <w:rsid w:val="00C75843"/>
    <w:rsid w:val="00CE477B"/>
    <w:rsid w:val="00D23A12"/>
    <w:rsid w:val="00D307DC"/>
    <w:rsid w:val="00D61AC5"/>
    <w:rsid w:val="00D842CF"/>
    <w:rsid w:val="00D93F2D"/>
    <w:rsid w:val="00DA240E"/>
    <w:rsid w:val="00DF2D35"/>
    <w:rsid w:val="00E37DCE"/>
    <w:rsid w:val="00E92769"/>
    <w:rsid w:val="00EB370E"/>
    <w:rsid w:val="00EF4A2E"/>
    <w:rsid w:val="00F309E2"/>
    <w:rsid w:val="00F43407"/>
    <w:rsid w:val="00F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77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3A1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3A12"/>
  </w:style>
  <w:style w:type="table" w:styleId="a6">
    <w:name w:val="Table Grid"/>
    <w:basedOn w:val="a1"/>
    <w:uiPriority w:val="59"/>
    <w:rsid w:val="00D2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05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F6370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61AC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61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77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3A1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3A12"/>
  </w:style>
  <w:style w:type="table" w:styleId="a6">
    <w:name w:val="Table Grid"/>
    <w:basedOn w:val="a1"/>
    <w:uiPriority w:val="59"/>
    <w:rsid w:val="00D2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05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F6370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61AC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61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nn547948952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lrw</dc:creator>
  <cp:keywords/>
  <dc:description/>
  <cp:lastModifiedBy>administered</cp:lastModifiedBy>
  <cp:revision>15</cp:revision>
  <cp:lastPrinted>2021-04-02T03:18:00Z</cp:lastPrinted>
  <dcterms:created xsi:type="dcterms:W3CDTF">2021-04-01T09:13:00Z</dcterms:created>
  <dcterms:modified xsi:type="dcterms:W3CDTF">2021-04-02T03:37:00Z</dcterms:modified>
</cp:coreProperties>
</file>