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879DA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羽毛球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赛活动方案</w:t>
      </w:r>
    </w:p>
    <w:p w14:paraId="675EF482">
      <w:pPr>
        <w:spacing w:line="560" w:lineRule="exact"/>
        <w:jc w:val="center"/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竞技趣味类活动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 w14:paraId="759CBAFA"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26E2EE0">
      <w:pPr>
        <w:spacing w:line="560" w:lineRule="exact"/>
        <w:ind w:firstLine="614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承办单位：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中西医结合学院、生命科学学院</w:t>
      </w:r>
    </w:p>
    <w:p w14:paraId="2E81251F">
      <w:pPr>
        <w:spacing w:line="560" w:lineRule="exact"/>
        <w:ind w:firstLine="61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参赛对象：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全体在校生</w:t>
      </w:r>
    </w:p>
    <w:p w14:paraId="53C6BD97">
      <w:pPr>
        <w:spacing w:line="560" w:lineRule="exact"/>
        <w:ind w:firstLine="614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比赛时间：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11月12日至27日</w:t>
      </w:r>
    </w:p>
    <w:p w14:paraId="550590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比赛地点：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太白湖校区大学生活动中心、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日照校区文体馆</w:t>
      </w:r>
    </w:p>
    <w:p w14:paraId="063D1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14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活动报名：</w:t>
      </w:r>
      <w:r>
        <w:rPr>
          <w:rFonts w:hint="eastAsia" w:ascii="仿宋_GB2312" w:hAnsi="仿宋_GB2312" w:eastAsia="仿宋_GB2312" w:cs="仿宋_GB2312"/>
          <w:sz w:val="32"/>
          <w:szCs w:val="32"/>
        </w:rPr>
        <w:t>各学院参照比赛规则（见附件1）以班级团支部为单位组织院级选拔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每学院限报一支队伍参与校级比赛，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每队8至15人，每名队员限报一支球队。各学院做好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宣传、选拔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、组队和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报名等工作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，要了解掌握参赛队员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健康情况，有重大疾病或不适宜参加剧烈运动的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学生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不得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报名。各学院请于11月19日15:00前以学院为单位将参赛信息汇总表（见附件2）发送至指定邮箱，参赛人员请于11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月10日9:00至17:00通过“到梦空间”APP报名参赛。各学院指定1名活动学生负责人加入赛事群（太白湖校区：765631097；日照校区：1040986815），比赛相关事宜将在赛事群内发布。</w:t>
      </w:r>
    </w:p>
    <w:p w14:paraId="04DBFF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1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表彰奖励：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本次比赛男、女子组分设一、二、三等奖若干。参加校赛及获奖学生按照学校“第二课堂成绩单”制度体育实践类认定学分，若中途放弃比赛者不予以认定。</w:t>
      </w:r>
    </w:p>
    <w:p w14:paraId="225D2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1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1826D3B1">
      <w:pPr>
        <w:spacing w:line="560" w:lineRule="exact"/>
        <w:ind w:firstLine="614" w:firstLineChars="200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联系人：</w:t>
      </w:r>
      <w:r>
        <w:rPr>
          <w:rFonts w:hint="eastAsia" w:ascii="仿宋_GB2312" w:hAnsi="仿宋_GB2312" w:eastAsia="仿宋_GB2312" w:cs="Times New Roman"/>
          <w:b w:val="0"/>
          <w:bCs/>
          <w:sz w:val="32"/>
          <w:szCs w:val="32"/>
          <w:lang w:val="en-US" w:eastAsia="zh-CN"/>
        </w:rPr>
        <w:t>太白湖校区</w:t>
      </w:r>
      <w:r>
        <w:rPr>
          <w:rFonts w:hint="eastAsia" w:ascii="仿宋_GB2312" w:hAnsi="仿宋_GB2312" w:eastAsia="仿宋_GB2312" w:cs="Times New Roman"/>
          <w:b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种晓秦</w:t>
      </w:r>
      <w:r>
        <w:rPr>
          <w:rFonts w:hint="eastAsia" w:ascii="仿宋_GB2312" w:hAnsi="Calibri" w:eastAsia="仿宋_GB2312" w:cs="Times New Roman"/>
          <w:sz w:val="32"/>
          <w:szCs w:val="32"/>
        </w:rPr>
        <w:t>（教师）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电话：661206</w:t>
      </w:r>
    </w:p>
    <w:p w14:paraId="313359AF">
      <w:pPr>
        <w:spacing w:line="560" w:lineRule="exact"/>
        <w:ind w:firstLine="614" w:firstLineChars="200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刘士琢</w:t>
      </w:r>
      <w:r>
        <w:rPr>
          <w:rFonts w:hint="eastAsia" w:ascii="仿宋_GB2312" w:hAnsi="Calibri" w:eastAsia="仿宋_GB2312" w:cs="Times New Roman"/>
          <w:sz w:val="32"/>
          <w:szCs w:val="32"/>
        </w:rPr>
        <w:t>（学生）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电话：13730951718</w:t>
      </w:r>
    </w:p>
    <w:p w14:paraId="527DBA8A">
      <w:pPr>
        <w:spacing w:line="560" w:lineRule="exact"/>
        <w:ind w:firstLine="614" w:firstLineChars="200"/>
        <w:rPr>
          <w:rFonts w:hint="eastAsia"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1276629832@qq.com</w:t>
      </w:r>
    </w:p>
    <w:p w14:paraId="4172AA58">
      <w:pPr>
        <w:spacing w:line="560" w:lineRule="exact"/>
        <w:ind w:firstLine="1842" w:firstLineChars="600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 xml:space="preserve">日照校区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许亚文（教师）电话：623307</w:t>
      </w:r>
    </w:p>
    <w:p w14:paraId="2F462E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921" w:firstLineChars="300"/>
        <w:jc w:val="left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周怡怡（学生）电话：15712759859</w:t>
      </w:r>
    </w:p>
    <w:p w14:paraId="27D920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921" w:firstLineChars="300"/>
        <w:jc w:val="left"/>
        <w:textAlignment w:val="auto"/>
        <w:rPr>
          <w:rFonts w:hint="eastAsia" w:ascii="仿宋_GB2312" w:hAnsi="仿宋_GB2312" w:eastAsia="仿宋_GB2312"/>
          <w:bCs/>
          <w:color w:val="000000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仿宋_GB2312" w:eastAsia="仿宋_GB2312"/>
          <w:bCs/>
          <w:color w:val="000000"/>
          <w:sz w:val="32"/>
          <w:szCs w:val="32"/>
          <w:lang w:val="en-US"/>
        </w:rPr>
        <w:t>15712759859@163.com</w:t>
      </w:r>
    </w:p>
    <w:p w14:paraId="7456FAC3">
      <w:pPr>
        <w:spacing w:line="560" w:lineRule="exact"/>
        <w:ind w:left="1826" w:leftChars="304" w:hanging="1228" w:hangingChars="400"/>
        <w:jc w:val="lef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附  件：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1.羽毛球赛比赛规则</w:t>
      </w:r>
    </w:p>
    <w:p w14:paraId="0843AFCA">
      <w:pPr>
        <w:numPr>
          <w:ilvl w:val="0"/>
          <w:numId w:val="0"/>
        </w:numPr>
        <w:spacing w:line="560" w:lineRule="exact"/>
        <w:ind w:firstLine="1842" w:firstLineChars="600"/>
        <w:jc w:val="lef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2.羽毛球赛参赛信息汇总表</w:t>
      </w:r>
    </w:p>
    <w:p w14:paraId="1CBD7981">
      <w:pPr>
        <w:spacing w:line="560" w:lineRule="exact"/>
        <w:rPr>
          <w:rFonts w:ascii="仿宋_GB2312" w:hAnsi="Calibri" w:eastAsia="仿宋_GB2312" w:cs="Times New Roman"/>
          <w:kern w:val="0"/>
          <w:sz w:val="32"/>
          <w:szCs w:val="32"/>
          <w:lang w:bidi="ar"/>
        </w:rPr>
      </w:pPr>
    </w:p>
    <w:sectPr>
      <w:footerReference r:id="rId3" w:type="default"/>
      <w:pgSz w:w="11906" w:h="16838"/>
      <w:pgMar w:top="1757" w:right="1587" w:bottom="1757" w:left="1587" w:header="851" w:footer="992" w:gutter="0"/>
      <w:cols w:space="0" w:num="1"/>
      <w:docGrid w:type="linesAndChars" w:linePitch="312" w:charSpace="-27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27D7B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0D5A4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0D5A4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AF1"/>
    <w:rsid w:val="00106E7C"/>
    <w:rsid w:val="00115E08"/>
    <w:rsid w:val="006A7D4C"/>
    <w:rsid w:val="00ED3AF1"/>
    <w:rsid w:val="119C7C0D"/>
    <w:rsid w:val="16175528"/>
    <w:rsid w:val="16262916"/>
    <w:rsid w:val="1CDA43C0"/>
    <w:rsid w:val="21CC045E"/>
    <w:rsid w:val="23361055"/>
    <w:rsid w:val="26E63598"/>
    <w:rsid w:val="26FB67A0"/>
    <w:rsid w:val="300C4A95"/>
    <w:rsid w:val="3EA462C4"/>
    <w:rsid w:val="4AE7392E"/>
    <w:rsid w:val="5927702C"/>
    <w:rsid w:val="5AC9753D"/>
    <w:rsid w:val="6C5B6D35"/>
    <w:rsid w:val="7A981041"/>
    <w:rsid w:val="7B9D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7">
    <w:name w:val="页眉1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/>
      <w:sz w:val="18"/>
    </w:rPr>
  </w:style>
  <w:style w:type="paragraph" w:customStyle="1" w:styleId="8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486</Words>
  <Characters>590</Characters>
  <Lines>2</Lines>
  <Paragraphs>1</Paragraphs>
  <TotalTime>37</TotalTime>
  <ScaleCrop>false</ScaleCrop>
  <LinksUpToDate>false</LinksUpToDate>
  <CharactersWithSpaces>668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2025-02-26T02:35:00Z</dcterms:created>
  <dc:creator>唐哲涵</dc:creator>
  <cp:lastModifiedBy>唐哲涵</cp:lastModifiedBy>
  <dcterms:modified xsi:type="dcterms:W3CDTF">2025-09-03T09:19:12Z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C9B79A871E344F9C874C8B5F1B06B72F_13</vt:lpwstr>
  </property>
  <property fmtid="{D5CDD505-2E9C-101B-9397-08002B2CF9AE}" pid="4" name="KSOTemplateDocerSaveRecord">
    <vt:lpwstr>eyJoZGlkIjoiZmUxYmRmNjIxNTAwMzZjMDQ3NTBmZDk5ODczYTE3ZDMiLCJ1c2VySWQiOiIyNTYxNzMwNDgifQ==</vt:lpwstr>
  </property>
</Properties>
</file>