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jc w:val="both"/>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关于2024年“百万大学生进社区”社会实践</w:t>
      </w:r>
    </w:p>
    <w:p>
      <w:pPr>
        <w:keepNext w:val="0"/>
        <w:keepLines w:val="0"/>
        <w:pageBreakBefore w:val="0"/>
        <w:widowControl w:val="0"/>
        <w:kinsoku/>
        <w:wordWrap/>
        <w:overflowPunct/>
        <w:topLinePunct w:val="0"/>
        <w:autoSpaceDE/>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品牌项目深化的工作提醒</w:t>
      </w:r>
      <w:r>
        <w:rPr>
          <w:rFonts w:hint="eastAsia" w:ascii="方正小标宋简体" w:hAnsi="方正小标宋简体" w:eastAsia="方正小标宋简体" w:cs="方正小标宋简体"/>
          <w:sz w:val="44"/>
          <w:szCs w:val="44"/>
          <w:lang w:val="en-US" w:eastAsia="zh-CN"/>
        </w:rPr>
        <w:br w:type="textWrapping"/>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各学院团总支：</w:t>
      </w:r>
    </w:p>
    <w:p>
      <w:pPr>
        <w:pStyle w:val="2"/>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按照团中央《2024年共青团高校工作的总体思路》《2024年全省学校共青团工作要点》，现将2024年“百万大学生进社区”社会实践品牌项目深化工作提醒如下：</w:t>
      </w:r>
    </w:p>
    <w:p>
      <w:pPr>
        <w:pStyle w:val="2"/>
        <w:keepNext w:val="0"/>
        <w:keepLines w:val="0"/>
        <w:pageBreakBefore w:val="0"/>
        <w:widowControl w:val="0"/>
        <w:numPr>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1.突出品牌思维，做好项目深化。</w:t>
      </w:r>
      <w:r>
        <w:rPr>
          <w:rFonts w:hint="eastAsia" w:ascii="仿宋_GB2312" w:hAnsi="仿宋_GB2312" w:eastAsia="仿宋_GB2312" w:cs="仿宋_GB2312"/>
          <w:b w:val="0"/>
          <w:bCs w:val="0"/>
          <w:sz w:val="32"/>
          <w:szCs w:val="32"/>
          <w:highlight w:val="none"/>
          <w:lang w:val="en-US" w:eastAsia="zh-CN"/>
        </w:rPr>
        <w:t>请各学院</w:t>
      </w:r>
      <w:r>
        <w:rPr>
          <w:rFonts w:hint="eastAsia" w:ascii="仿宋_GB2312" w:hAnsi="仿宋_GB2312" w:eastAsia="仿宋_GB2312" w:cs="仿宋_GB2312"/>
          <w:sz w:val="32"/>
          <w:szCs w:val="32"/>
          <w:highlight w:val="none"/>
          <w:lang w:val="en-US" w:eastAsia="zh-CN"/>
        </w:rPr>
        <w:t>在去年校级立项的34个“医心”品牌基础上，本着“深耕优质项目、淘汰落后项目”原则，从品牌特色、经验做法、参与人次、辐射范围、成果收益、育人成效等方面统筹复盘，精心筛选，持续推进“百万大学生进社区”实践项目提档升级，并于3月15日上午11:00前提交《2024年“百万大学生进社区”品牌项目深化申报表》（见附件1）。</w:t>
      </w:r>
    </w:p>
    <w:p>
      <w:pPr>
        <w:pStyle w:val="2"/>
        <w:numPr>
          <w:ilvl w:val="255"/>
          <w:numId w:val="0"/>
        </w:numPr>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学院</w:t>
      </w:r>
      <w:r>
        <w:rPr>
          <w:rFonts w:hint="eastAsia" w:ascii="仿宋_GB2312" w:hAnsi="仿宋_GB2312" w:eastAsia="仿宋_GB2312" w:cs="仿宋_GB2312"/>
          <w:sz w:val="32"/>
          <w:szCs w:val="32"/>
        </w:rPr>
        <w:t>在控制项目总量不变的前提下，可结合自身特色和专业实际，自行补充申报新的品牌项目，并同步提交项目策划书（见附件2）。校团委将根据申报材料集中审核把关，对选树的深化项目进行重点培育扶植。</w:t>
      </w:r>
    </w:p>
    <w:p>
      <w:pPr>
        <w:kinsoku w:val="0"/>
        <w:overflowPunct w:val="0"/>
        <w:autoSpaceDE w:val="0"/>
        <w:autoSpaceDN w:val="0"/>
        <w:spacing w:line="560" w:lineRule="exact"/>
        <w:ind w:firstLine="643" w:firstLineChars="200"/>
        <w:jc w:val="left"/>
        <w:rPr>
          <w:rFonts w:ascii="仿宋_GB2312" w:hAnsi="仿宋_GB2312" w:eastAsia="仿宋_GB2312" w:cs="仿宋_GB2312"/>
          <w:sz w:val="32"/>
          <w:szCs w:val="32"/>
        </w:rPr>
      </w:pPr>
      <w:r>
        <w:rPr>
          <w:rFonts w:hint="eastAsia" w:ascii="仿宋_GB2312" w:hAnsi="仿宋_GB2312" w:eastAsia="仿宋_GB2312" w:cs="仿宋_GB2312"/>
          <w:b/>
          <w:bCs/>
          <w:sz w:val="32"/>
          <w:szCs w:val="32"/>
          <w:highlight w:val="none"/>
          <w:lang w:val="en-US" w:eastAsia="zh-CN"/>
        </w:rPr>
        <w:t>2.清单化管理，做好材料报送。</w:t>
      </w:r>
      <w:r>
        <w:rPr>
          <w:rFonts w:hint="eastAsia" w:ascii="仿宋_GB2312" w:hAnsi="仿宋_GB2312" w:eastAsia="仿宋_GB2312" w:cs="仿宋_GB2312"/>
          <w:sz w:val="32"/>
          <w:szCs w:val="32"/>
          <w:highlight w:val="none"/>
          <w:lang w:val="en-US" w:eastAsia="zh-CN"/>
        </w:rPr>
        <w:t>校团委建立校级层面工作台账，按照清单化管理、项目化运行、定期督导、跟踪问效的闭环管理方式，建立工作推进机制。工作台账与活动开展的照片、视频素材按前期工作要求，</w:t>
      </w:r>
      <w:r>
        <w:rPr>
          <w:rFonts w:hint="eastAsia" w:ascii="仿宋_GB2312" w:hAnsi="仿宋_GB2312" w:eastAsia="仿宋_GB2312" w:cs="仿宋_GB2312"/>
          <w:sz w:val="32"/>
          <w:szCs w:val="32"/>
        </w:rPr>
        <w:t>工作简报内容需突出工作整体开展和特色品牌项目，切记大而全的空泛总结，每月27日提交。</w:t>
      </w:r>
    </w:p>
    <w:p>
      <w:pPr>
        <w:keepNext w:val="0"/>
        <w:keepLines w:val="0"/>
        <w:pageBreakBefore w:val="0"/>
        <w:wordWrap/>
        <w:topLinePunct w:val="0"/>
        <w:bidi w:val="0"/>
        <w:adjustRightInd/>
        <w:snapToGrid/>
        <w:spacing w:line="560" w:lineRule="exact"/>
        <w:ind w:left="0" w:firstLine="640" w:firstLineChars="200"/>
        <w:textAlignment w:val="auto"/>
        <w:rPr>
          <w:rFonts w:hint="default" w:ascii="仿宋_GB2312" w:hAnsi="Calibri" w:eastAsia="仿宋_GB2312"/>
          <w:sz w:val="32"/>
          <w:szCs w:val="32"/>
          <w:lang w:val="en-US"/>
        </w:rPr>
      </w:pPr>
      <w:r>
        <w:rPr>
          <w:rFonts w:hint="eastAsia" w:ascii="仿宋_GB2312" w:hAnsi="Calibri" w:eastAsia="仿宋_GB2312"/>
          <w:sz w:val="32"/>
          <w:szCs w:val="32"/>
        </w:rPr>
        <w:t>联系人：</w:t>
      </w:r>
      <w:r>
        <w:rPr>
          <w:rFonts w:hint="eastAsia" w:ascii="仿宋_GB2312" w:eastAsia="仿宋_GB2312"/>
          <w:sz w:val="32"/>
          <w:szCs w:val="32"/>
          <w:lang w:val="en-US" w:eastAsia="zh-CN"/>
        </w:rPr>
        <w:t>汤赟瑞666691</w:t>
      </w:r>
    </w:p>
    <w:p>
      <w:pPr>
        <w:keepNext w:val="0"/>
        <w:keepLines w:val="0"/>
        <w:pageBreakBefore w:val="0"/>
        <w:wordWrap/>
        <w:topLinePunct w:val="0"/>
        <w:bidi w:val="0"/>
        <w:adjustRightInd/>
        <w:snapToGrid/>
        <w:spacing w:line="560" w:lineRule="exact"/>
        <w:ind w:left="0" w:firstLine="640" w:firstLineChars="200"/>
        <w:textAlignment w:val="auto"/>
        <w:rPr>
          <w:rFonts w:hint="default" w:ascii="仿宋_GB2312" w:hAnsi="Calibri" w:eastAsia="仿宋_GB2312"/>
          <w:sz w:val="32"/>
          <w:szCs w:val="32"/>
          <w:lang w:val="en-US" w:eastAsia="zh-CN"/>
        </w:rPr>
      </w:pPr>
      <w:r>
        <w:rPr>
          <w:rFonts w:hint="eastAsia" w:ascii="仿宋_GB2312" w:hAnsi="Calibri" w:eastAsia="仿宋_GB2312"/>
          <w:sz w:val="32"/>
          <w:szCs w:val="32"/>
          <w:lang w:val="en-US" w:eastAsia="zh-CN"/>
        </w:rPr>
        <w:t>邮  箱：1595923979@qq.com</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jc w:val="left"/>
        <w:textAlignment w:val="auto"/>
        <w:rPr>
          <w:rFonts w:hint="default" w:ascii="仿宋_GB2312" w:hAnsi="仿宋_GB2312" w:eastAsia="仿宋_GB2312" w:cs="仿宋_GB2312"/>
          <w:sz w:val="32"/>
          <w:szCs w:val="32"/>
          <w:highlight w:val="none"/>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1600" w:leftChars="0" w:hanging="1600" w:hangingChars="5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附件：1.2024年“百万大学生进社区”品牌项目深化申报表</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2.社区实践活动品牌项目策划书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60" w:leftChars="0" w:hanging="960" w:hangingChars="300"/>
        <w:jc w:val="center"/>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60" w:leftChars="0" w:hanging="960" w:hangingChars="300"/>
        <w:jc w:val="center"/>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团委</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960" w:leftChars="0" w:hanging="960" w:hangingChars="300"/>
        <w:jc w:val="righ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2024年3月6日</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宋体" w:hAnsi="宋体"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宋体" w:hAnsi="宋体"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宋体" w:hAnsi="宋体"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宋体" w:hAnsi="宋体"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宋体" w:hAnsi="宋体"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宋体" w:hAnsi="宋体"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宋体" w:hAnsi="宋体"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宋体" w:hAnsi="宋体"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宋体" w:hAnsi="宋体"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宋体" w:hAnsi="宋体"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宋体" w:hAnsi="宋体" w:eastAsia="仿宋_GB2312" w:cs="仿宋_GB2312"/>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黑体" w:hAnsi="黑体" w:eastAsia="黑体" w:cs="黑体"/>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黑体" w:hAnsi="黑体" w:eastAsia="黑体" w:cs="黑体"/>
          <w:sz w:val="32"/>
          <w:szCs w:val="32"/>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default" w:ascii="黑体" w:hAnsi="黑体" w:eastAsia="黑体" w:cs="黑体"/>
          <w:sz w:val="32"/>
          <w:szCs w:val="32"/>
          <w:highlight w:val="none"/>
          <w:lang w:val="en-US" w:eastAsia="zh-CN"/>
        </w:rPr>
      </w:pPr>
      <w:bookmarkStart w:id="0" w:name="_GoBack"/>
      <w:bookmarkEnd w:id="0"/>
      <w:r>
        <w:rPr>
          <w:rFonts w:hint="eastAsia" w:ascii="黑体" w:hAnsi="黑体" w:eastAsia="黑体" w:cs="黑体"/>
          <w:sz w:val="32"/>
          <w:szCs w:val="32"/>
          <w:highlight w:val="none"/>
          <w:lang w:val="en-US" w:eastAsia="zh-CN"/>
        </w:rPr>
        <w:t>附件1</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kern w:val="2"/>
          <w:sz w:val="40"/>
          <w:szCs w:val="40"/>
          <w:highlight w:val="none"/>
          <w:lang w:val="en-US" w:eastAsia="zh-CN" w:bidi="ar-SA"/>
        </w:rPr>
      </w:pPr>
      <w:r>
        <w:rPr>
          <w:rFonts w:hint="eastAsia" w:ascii="方正小标宋简体" w:hAnsi="方正小标宋简体" w:eastAsia="方正小标宋简体" w:cs="方正小标宋简体"/>
          <w:kern w:val="2"/>
          <w:sz w:val="40"/>
          <w:szCs w:val="40"/>
          <w:highlight w:val="none"/>
          <w:lang w:val="en-US" w:eastAsia="zh-CN" w:bidi="ar-SA"/>
        </w:rPr>
        <w:t>2024年“百万大学生进社区”品牌项目深化</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kern w:val="2"/>
          <w:sz w:val="40"/>
          <w:szCs w:val="40"/>
          <w:highlight w:val="none"/>
          <w:lang w:val="en-US" w:eastAsia="zh-CN" w:bidi="ar-SA"/>
        </w:rPr>
      </w:pPr>
      <w:r>
        <w:rPr>
          <w:rFonts w:hint="eastAsia" w:ascii="方正小标宋简体" w:hAnsi="方正小标宋简体" w:eastAsia="方正小标宋简体" w:cs="方正小标宋简体"/>
          <w:kern w:val="2"/>
          <w:sz w:val="40"/>
          <w:szCs w:val="40"/>
          <w:highlight w:val="none"/>
          <w:lang w:val="en-US" w:eastAsia="zh-CN" w:bidi="ar-SA"/>
        </w:rPr>
        <w:t>申报表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kern w:val="2"/>
          <w:sz w:val="40"/>
          <w:szCs w:val="40"/>
          <w:highlight w:val="none"/>
          <w:lang w:val="en-US" w:eastAsia="zh-CN" w:bidi="ar-SA"/>
        </w:rPr>
      </w:pPr>
    </w:p>
    <w:tbl>
      <w:tblPr>
        <w:tblStyle w:val="3"/>
        <w:tblpPr w:leftFromText="180" w:rightFromText="180" w:vertAnchor="text" w:horzAnchor="page" w:tblpXSpec="center" w:tblpY="629"/>
        <w:tblOverlap w:val="never"/>
        <w:tblW w:w="10329" w:type="dxa"/>
        <w:jc w:val="center"/>
        <w:tblLayout w:type="fixed"/>
        <w:tblCellMar>
          <w:top w:w="0" w:type="dxa"/>
          <w:left w:w="108" w:type="dxa"/>
          <w:bottom w:w="0" w:type="dxa"/>
          <w:right w:w="108" w:type="dxa"/>
        </w:tblCellMar>
      </w:tblPr>
      <w:tblGrid>
        <w:gridCol w:w="943"/>
        <w:gridCol w:w="2295"/>
        <w:gridCol w:w="5670"/>
        <w:gridCol w:w="1421"/>
      </w:tblGrid>
      <w:tr>
        <w:tblPrEx>
          <w:tblCellMar>
            <w:top w:w="0" w:type="dxa"/>
            <w:left w:w="108" w:type="dxa"/>
            <w:bottom w:w="0" w:type="dxa"/>
            <w:right w:w="108" w:type="dxa"/>
          </w:tblCellMar>
        </w:tblPrEx>
        <w:trPr>
          <w:trHeight w:val="864" w:hRule="exact"/>
          <w:jc w:val="center"/>
        </w:trPr>
        <w:tc>
          <w:tcPr>
            <w:tcW w:w="9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序号</w:t>
            </w:r>
          </w:p>
        </w:tc>
        <w:tc>
          <w:tcPr>
            <w:tcW w:w="22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项目</w:t>
            </w:r>
            <w:r>
              <w:rPr>
                <w:rFonts w:hint="eastAsia" w:ascii="仿宋_GB2312" w:hAnsi="仿宋_GB2312" w:eastAsia="仿宋_GB2312" w:cs="仿宋_GB2312"/>
                <w:b/>
                <w:bCs/>
                <w:sz w:val="28"/>
                <w:szCs w:val="28"/>
                <w:lang w:val="en-US" w:eastAsia="zh-CN"/>
              </w:rPr>
              <w:t>名称</w:t>
            </w:r>
          </w:p>
        </w:tc>
        <w:tc>
          <w:tcPr>
            <w:tcW w:w="56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项目简介</w:t>
            </w:r>
          </w:p>
        </w:tc>
        <w:tc>
          <w:tcPr>
            <w:tcW w:w="14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200" w:lineRule="atLeast"/>
              <w:jc w:val="center"/>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指导教师</w:t>
            </w:r>
          </w:p>
        </w:tc>
      </w:tr>
      <w:tr>
        <w:tblPrEx>
          <w:tblCellMar>
            <w:top w:w="0" w:type="dxa"/>
            <w:left w:w="108" w:type="dxa"/>
            <w:bottom w:w="0" w:type="dxa"/>
            <w:right w:w="108" w:type="dxa"/>
          </w:tblCellMar>
        </w:tblPrEx>
        <w:trPr>
          <w:trHeight w:val="1895" w:hRule="exact"/>
          <w:jc w:val="center"/>
        </w:trPr>
        <w:tc>
          <w:tcPr>
            <w:tcW w:w="9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560" w:lineRule="exact"/>
              <w:jc w:val="center"/>
              <w:rPr>
                <w:rFonts w:hint="default" w:ascii="仿宋_GB2312" w:hAnsi="仿宋_GB2312" w:eastAsia="仿宋_GB2312" w:cs="仿宋_GB2312"/>
                <w:sz w:val="28"/>
                <w:szCs w:val="28"/>
                <w:lang w:val="en-US" w:eastAsia="zh-CN"/>
              </w:rPr>
            </w:pPr>
          </w:p>
        </w:tc>
        <w:tc>
          <w:tcPr>
            <w:tcW w:w="22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560" w:lineRule="exact"/>
              <w:jc w:val="center"/>
              <w:rPr>
                <w:rFonts w:ascii="仿宋_GB2312" w:hAnsi="仿宋_GB2312" w:eastAsia="仿宋_GB2312" w:cs="仿宋_GB2312"/>
                <w:sz w:val="28"/>
                <w:szCs w:val="28"/>
              </w:rPr>
            </w:pPr>
          </w:p>
        </w:tc>
        <w:tc>
          <w:tcPr>
            <w:tcW w:w="56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widowControl/>
              <w:spacing w:line="560" w:lineRule="exact"/>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包括开展情况、特色经验、取得成效等</w:t>
            </w:r>
          </w:p>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w:t>
            </w:r>
          </w:p>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w:t>
            </w:r>
          </w:p>
        </w:tc>
        <w:tc>
          <w:tcPr>
            <w:tcW w:w="14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ascii="仿宋_GB2312" w:hAnsi="仿宋_GB2312" w:eastAsia="仿宋_GB2312" w:cs="仿宋_GB2312"/>
                <w:sz w:val="28"/>
                <w:szCs w:val="28"/>
              </w:rPr>
            </w:pPr>
          </w:p>
        </w:tc>
      </w:tr>
      <w:tr>
        <w:tblPrEx>
          <w:tblCellMar>
            <w:top w:w="0" w:type="dxa"/>
            <w:left w:w="108" w:type="dxa"/>
            <w:bottom w:w="0" w:type="dxa"/>
            <w:right w:w="108" w:type="dxa"/>
          </w:tblCellMar>
        </w:tblPrEx>
        <w:trPr>
          <w:trHeight w:val="2060" w:hRule="exact"/>
          <w:jc w:val="center"/>
        </w:trPr>
        <w:tc>
          <w:tcPr>
            <w:tcW w:w="9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ascii="仿宋_GB2312" w:hAnsi="仿宋_GB2312" w:eastAsia="仿宋_GB2312" w:cs="仿宋_GB2312"/>
                <w:sz w:val="28"/>
                <w:szCs w:val="28"/>
              </w:rPr>
            </w:pPr>
          </w:p>
        </w:tc>
        <w:tc>
          <w:tcPr>
            <w:tcW w:w="22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ascii="仿宋_GB2312" w:hAnsi="仿宋_GB2312" w:eastAsia="仿宋_GB2312" w:cs="仿宋_GB2312"/>
                <w:sz w:val="28"/>
                <w:szCs w:val="28"/>
              </w:rPr>
            </w:pPr>
          </w:p>
        </w:tc>
        <w:tc>
          <w:tcPr>
            <w:tcW w:w="56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ascii="仿宋_GB2312" w:hAnsi="仿宋_GB2312" w:eastAsia="仿宋_GB2312" w:cs="仿宋_GB2312"/>
                <w:sz w:val="28"/>
                <w:szCs w:val="28"/>
              </w:rPr>
            </w:pPr>
          </w:p>
        </w:tc>
        <w:tc>
          <w:tcPr>
            <w:tcW w:w="14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ascii="仿宋_GB2312" w:hAnsi="仿宋_GB2312" w:eastAsia="仿宋_GB2312" w:cs="仿宋_GB2312"/>
                <w:sz w:val="28"/>
                <w:szCs w:val="28"/>
              </w:rPr>
            </w:pPr>
          </w:p>
        </w:tc>
      </w:tr>
      <w:tr>
        <w:tblPrEx>
          <w:tblCellMar>
            <w:top w:w="0" w:type="dxa"/>
            <w:left w:w="108" w:type="dxa"/>
            <w:bottom w:w="0" w:type="dxa"/>
            <w:right w:w="108" w:type="dxa"/>
          </w:tblCellMar>
        </w:tblPrEx>
        <w:trPr>
          <w:trHeight w:val="2060" w:hRule="exact"/>
          <w:jc w:val="center"/>
        </w:trPr>
        <w:tc>
          <w:tcPr>
            <w:tcW w:w="9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ascii="仿宋_GB2312" w:hAnsi="仿宋_GB2312" w:eastAsia="仿宋_GB2312" w:cs="仿宋_GB2312"/>
                <w:sz w:val="28"/>
                <w:szCs w:val="28"/>
              </w:rPr>
            </w:pPr>
          </w:p>
        </w:tc>
        <w:tc>
          <w:tcPr>
            <w:tcW w:w="22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ascii="仿宋_GB2312" w:hAnsi="仿宋_GB2312" w:eastAsia="仿宋_GB2312" w:cs="仿宋_GB2312"/>
                <w:sz w:val="28"/>
                <w:szCs w:val="28"/>
              </w:rPr>
            </w:pPr>
          </w:p>
        </w:tc>
        <w:tc>
          <w:tcPr>
            <w:tcW w:w="56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ascii="仿宋_GB2312" w:hAnsi="仿宋_GB2312" w:eastAsia="仿宋_GB2312" w:cs="仿宋_GB2312"/>
                <w:sz w:val="28"/>
                <w:szCs w:val="28"/>
              </w:rPr>
            </w:pPr>
          </w:p>
        </w:tc>
        <w:tc>
          <w:tcPr>
            <w:tcW w:w="14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ascii="仿宋_GB2312" w:hAnsi="仿宋_GB2312" w:eastAsia="仿宋_GB2312" w:cs="仿宋_GB2312"/>
                <w:sz w:val="28"/>
                <w:szCs w:val="28"/>
              </w:rPr>
            </w:pPr>
          </w:p>
        </w:tc>
      </w:tr>
      <w:tr>
        <w:tblPrEx>
          <w:tblCellMar>
            <w:top w:w="0" w:type="dxa"/>
            <w:left w:w="108" w:type="dxa"/>
            <w:bottom w:w="0" w:type="dxa"/>
            <w:right w:w="108" w:type="dxa"/>
          </w:tblCellMar>
        </w:tblPrEx>
        <w:trPr>
          <w:trHeight w:val="2060" w:hRule="exact"/>
          <w:jc w:val="center"/>
        </w:trPr>
        <w:tc>
          <w:tcPr>
            <w:tcW w:w="94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ascii="仿宋_GB2312" w:hAnsi="仿宋_GB2312" w:eastAsia="仿宋_GB2312" w:cs="仿宋_GB2312"/>
                <w:sz w:val="28"/>
                <w:szCs w:val="28"/>
              </w:rPr>
            </w:pPr>
          </w:p>
        </w:tc>
        <w:tc>
          <w:tcPr>
            <w:tcW w:w="22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ascii="仿宋_GB2312" w:hAnsi="仿宋_GB2312" w:eastAsia="仿宋_GB2312" w:cs="仿宋_GB2312"/>
                <w:sz w:val="28"/>
                <w:szCs w:val="28"/>
              </w:rPr>
            </w:pPr>
          </w:p>
        </w:tc>
        <w:tc>
          <w:tcPr>
            <w:tcW w:w="56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ascii="仿宋_GB2312" w:hAnsi="仿宋_GB2312" w:eastAsia="仿宋_GB2312" w:cs="仿宋_GB2312"/>
                <w:sz w:val="28"/>
                <w:szCs w:val="28"/>
              </w:rPr>
            </w:pPr>
          </w:p>
        </w:tc>
        <w:tc>
          <w:tcPr>
            <w:tcW w:w="142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560" w:lineRule="exact"/>
              <w:jc w:val="center"/>
              <w:rPr>
                <w:rFonts w:ascii="仿宋_GB2312" w:hAnsi="仿宋_GB2312" w:eastAsia="仿宋_GB2312" w:cs="仿宋_GB2312"/>
                <w:sz w:val="28"/>
                <w:szCs w:val="28"/>
              </w:rPr>
            </w:pPr>
          </w:p>
        </w:tc>
      </w:tr>
    </w:tbl>
    <w:p>
      <w:pPr>
        <w:pStyle w:val="2"/>
        <w:ind w:left="0" w:leftChars="0" w:firstLine="0" w:firstLineChars="0"/>
        <w:rPr>
          <w:rFonts w:hint="default" w:ascii="宋体" w:hAnsi="宋体" w:eastAsia="仿宋_GB2312" w:cs="仿宋_GB2312"/>
          <w:sz w:val="32"/>
          <w:szCs w:val="32"/>
          <w:highlight w:val="none"/>
          <w:lang w:val="en-US" w:eastAsia="zh-CN"/>
        </w:rPr>
      </w:pPr>
      <w:r>
        <w:rPr>
          <w:rFonts w:hint="eastAsia" w:ascii="宋体" w:hAnsi="宋体" w:eastAsia="仿宋_GB2312" w:cs="仿宋_GB2312"/>
          <w:sz w:val="32"/>
          <w:szCs w:val="32"/>
          <w:highlight w:val="none"/>
          <w:lang w:val="en-US" w:eastAsia="zh-CN"/>
        </w:rPr>
        <w:t>学院：</w:t>
      </w:r>
    </w:p>
    <w:p>
      <w:pPr>
        <w:pStyle w:val="2"/>
        <w:rPr>
          <w:rFonts w:hint="default" w:ascii="宋体" w:hAnsi="宋体" w:eastAsia="仿宋_GB2312" w:cs="仿宋_GB2312"/>
          <w:sz w:val="32"/>
          <w:szCs w:val="32"/>
          <w:highlight w:val="none"/>
          <w:lang w:val="en-US" w:eastAsia="zh-CN"/>
        </w:rPr>
      </w:pPr>
    </w:p>
    <w:p>
      <w:pPr>
        <w:pStyle w:val="2"/>
        <w:rPr>
          <w:rFonts w:hint="default" w:ascii="宋体" w:hAnsi="宋体" w:eastAsia="仿宋_GB2312" w:cs="仿宋_GB2312"/>
          <w:sz w:val="32"/>
          <w:szCs w:val="32"/>
          <w:highlight w:val="none"/>
          <w:lang w:val="en-US" w:eastAsia="zh-CN"/>
        </w:rPr>
      </w:pPr>
    </w:p>
    <w:p>
      <w:pPr>
        <w:pStyle w:val="2"/>
        <w:rPr>
          <w:rFonts w:hint="default" w:ascii="宋体" w:hAnsi="宋体" w:eastAsia="仿宋_GB2312" w:cs="仿宋_GB2312"/>
          <w:sz w:val="32"/>
          <w:szCs w:val="32"/>
          <w:highlight w:val="none"/>
          <w:lang w:val="en-US" w:eastAsia="zh-CN"/>
        </w:rPr>
      </w:pPr>
    </w:p>
    <w:p>
      <w:pPr>
        <w:pStyle w:val="2"/>
        <w:ind w:firstLine="0" w:firstLineChars="0"/>
        <w:rPr>
          <w:rFonts w:ascii="黑体" w:hAnsi="黑体" w:eastAsia="黑体" w:cs="黑体"/>
          <w:sz w:val="32"/>
          <w:szCs w:val="32"/>
        </w:rPr>
      </w:pPr>
      <w:r>
        <w:rPr>
          <w:rFonts w:hint="eastAsia" w:ascii="黑体" w:hAnsi="黑体" w:eastAsia="黑体" w:cs="黑体"/>
          <w:sz w:val="32"/>
          <w:szCs w:val="32"/>
        </w:rPr>
        <w:t>附件2</w:t>
      </w:r>
    </w:p>
    <w:p>
      <w:pPr>
        <w:pStyle w:val="2"/>
        <w:ind w:firstLine="0" w:firstLineChars="0"/>
        <w:jc w:val="center"/>
        <w:rPr>
          <w:rFonts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社区实践活动品牌项目策划书</w:t>
      </w:r>
    </w:p>
    <w:tbl>
      <w:tblPr>
        <w:tblStyle w:val="3"/>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289"/>
        <w:gridCol w:w="135"/>
        <w:gridCol w:w="1129"/>
        <w:gridCol w:w="1227"/>
        <w:gridCol w:w="445"/>
        <w:gridCol w:w="784"/>
        <w:gridCol w:w="1986"/>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798"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学院</w:t>
            </w:r>
          </w:p>
        </w:tc>
        <w:tc>
          <w:tcPr>
            <w:tcW w:w="6995"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808"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团支部（班级）</w:t>
            </w:r>
          </w:p>
        </w:tc>
        <w:tc>
          <w:tcPr>
            <w:tcW w:w="255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***级***专业本科***班</w:t>
            </w:r>
          </w:p>
          <w:p>
            <w:pPr>
              <w:spacing w:line="360" w:lineRule="exact"/>
              <w:jc w:val="center"/>
              <w:rPr>
                <w:rFonts w:ascii="仿宋_GB2312" w:hAnsi="仿宋_GB2312" w:eastAsia="仿宋_GB2312" w:cs="仿宋_GB2312"/>
                <w:sz w:val="30"/>
                <w:szCs w:val="30"/>
              </w:rPr>
            </w:pPr>
          </w:p>
        </w:tc>
        <w:tc>
          <w:tcPr>
            <w:tcW w:w="167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结对社区</w:t>
            </w:r>
          </w:p>
        </w:tc>
        <w:tc>
          <w:tcPr>
            <w:tcW w:w="277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50"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指导教师</w:t>
            </w:r>
          </w:p>
        </w:tc>
        <w:tc>
          <w:tcPr>
            <w:tcW w:w="128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sz w:val="30"/>
                <w:szCs w:val="30"/>
              </w:rPr>
            </w:pPr>
          </w:p>
        </w:tc>
        <w:tc>
          <w:tcPr>
            <w:tcW w:w="2491"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kern w:val="0"/>
                <w:sz w:val="30"/>
                <w:szCs w:val="30"/>
                <w:lang w:bidi="zh-CN"/>
              </w:rPr>
            </w:pPr>
            <w:r>
              <w:rPr>
                <w:rFonts w:hint="eastAsia" w:ascii="仿宋_GB2312" w:hAnsi="仿宋_GB2312" w:eastAsia="仿宋_GB2312" w:cs="仿宋_GB2312"/>
                <w:kern w:val="0"/>
                <w:sz w:val="30"/>
                <w:szCs w:val="30"/>
                <w:lang w:bidi="zh-CN"/>
              </w:rPr>
              <w:t>单位、职务（职称）</w:t>
            </w:r>
          </w:p>
        </w:tc>
        <w:tc>
          <w:tcPr>
            <w:tcW w:w="3215"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仿宋_GB2312" w:eastAsia="仿宋_GB2312" w:cs="仿宋_GB2312"/>
                <w:kern w:val="0"/>
                <w:sz w:val="30"/>
                <w:szCs w:val="30"/>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937" w:hRule="atLeast"/>
          <w:jc w:val="center"/>
        </w:trPr>
        <w:tc>
          <w:tcPr>
            <w:tcW w:w="1980" w:type="dxa"/>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项目负责人（学生）</w:t>
            </w:r>
          </w:p>
        </w:tc>
        <w:tc>
          <w:tcPr>
            <w:tcW w:w="1289" w:type="dxa"/>
            <w:vAlign w:val="center"/>
          </w:tcPr>
          <w:p>
            <w:pPr>
              <w:spacing w:line="360" w:lineRule="exact"/>
              <w:ind w:firstLine="600" w:firstLineChars="200"/>
              <w:jc w:val="center"/>
              <w:rPr>
                <w:rFonts w:ascii="仿宋_GB2312" w:hAnsi="仿宋_GB2312" w:eastAsia="仿宋_GB2312" w:cs="仿宋_GB2312"/>
                <w:sz w:val="30"/>
                <w:szCs w:val="30"/>
              </w:rPr>
            </w:pPr>
          </w:p>
        </w:tc>
        <w:tc>
          <w:tcPr>
            <w:tcW w:w="1264" w:type="dxa"/>
            <w:gridSpan w:val="2"/>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性别</w:t>
            </w:r>
          </w:p>
        </w:tc>
        <w:tc>
          <w:tcPr>
            <w:tcW w:w="1227" w:type="dxa"/>
            <w:vAlign w:val="center"/>
          </w:tcPr>
          <w:p>
            <w:pPr>
              <w:spacing w:line="360" w:lineRule="exact"/>
              <w:jc w:val="center"/>
              <w:rPr>
                <w:rFonts w:ascii="仿宋_GB2312" w:hAnsi="仿宋_GB2312" w:eastAsia="仿宋_GB2312" w:cs="仿宋_GB2312"/>
                <w:sz w:val="30"/>
                <w:szCs w:val="30"/>
              </w:rPr>
            </w:pPr>
          </w:p>
        </w:tc>
        <w:tc>
          <w:tcPr>
            <w:tcW w:w="1229" w:type="dxa"/>
            <w:gridSpan w:val="2"/>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年龄</w:t>
            </w:r>
          </w:p>
        </w:tc>
        <w:tc>
          <w:tcPr>
            <w:tcW w:w="1986" w:type="dxa"/>
            <w:vAlign w:val="center"/>
          </w:tcPr>
          <w:p>
            <w:pPr>
              <w:spacing w:line="360" w:lineRule="exact"/>
              <w:ind w:firstLine="600" w:firstLineChars="200"/>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15" w:hRule="atLeast"/>
          <w:jc w:val="center"/>
        </w:trPr>
        <w:tc>
          <w:tcPr>
            <w:tcW w:w="1980" w:type="dxa"/>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班内职务</w:t>
            </w:r>
          </w:p>
        </w:tc>
        <w:tc>
          <w:tcPr>
            <w:tcW w:w="1289" w:type="dxa"/>
            <w:vAlign w:val="center"/>
          </w:tcPr>
          <w:p>
            <w:pPr>
              <w:spacing w:line="360" w:lineRule="exact"/>
              <w:ind w:firstLine="600" w:firstLineChars="200"/>
              <w:jc w:val="center"/>
              <w:rPr>
                <w:rFonts w:ascii="仿宋_GB2312" w:hAnsi="仿宋_GB2312" w:eastAsia="仿宋_GB2312" w:cs="仿宋_GB2312"/>
                <w:sz w:val="30"/>
                <w:szCs w:val="30"/>
              </w:rPr>
            </w:pPr>
          </w:p>
        </w:tc>
        <w:tc>
          <w:tcPr>
            <w:tcW w:w="1264" w:type="dxa"/>
            <w:gridSpan w:val="2"/>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政治</w:t>
            </w:r>
          </w:p>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面貌</w:t>
            </w:r>
          </w:p>
        </w:tc>
        <w:tc>
          <w:tcPr>
            <w:tcW w:w="1227" w:type="dxa"/>
            <w:vAlign w:val="center"/>
          </w:tcPr>
          <w:p>
            <w:pPr>
              <w:spacing w:line="360" w:lineRule="exact"/>
              <w:jc w:val="center"/>
              <w:rPr>
                <w:rFonts w:ascii="仿宋_GB2312" w:hAnsi="仿宋_GB2312" w:eastAsia="仿宋_GB2312" w:cs="仿宋_GB2312"/>
                <w:sz w:val="30"/>
                <w:szCs w:val="30"/>
              </w:rPr>
            </w:pPr>
          </w:p>
        </w:tc>
        <w:tc>
          <w:tcPr>
            <w:tcW w:w="1229" w:type="dxa"/>
            <w:gridSpan w:val="2"/>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手机号</w:t>
            </w:r>
          </w:p>
        </w:tc>
        <w:tc>
          <w:tcPr>
            <w:tcW w:w="1986" w:type="dxa"/>
            <w:vAlign w:val="center"/>
          </w:tcPr>
          <w:p>
            <w:pPr>
              <w:spacing w:line="360" w:lineRule="exact"/>
              <w:ind w:firstLine="600" w:firstLineChars="200"/>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1980" w:type="dxa"/>
            <w:vAlign w:val="center"/>
          </w:tcPr>
          <w:p>
            <w:pPr>
              <w:spacing w:line="360" w:lineRule="exact"/>
              <w:jc w:val="center"/>
              <w:rPr>
                <w:rFonts w:ascii="仿宋_GB2312" w:hAnsi="仿宋_GB2312" w:eastAsia="仿宋_GB2312" w:cs="仿宋_GB2312"/>
                <w:bCs/>
                <w:sz w:val="30"/>
                <w:szCs w:val="30"/>
              </w:rPr>
            </w:pPr>
            <w:r>
              <w:rPr>
                <w:rFonts w:hint="eastAsia" w:ascii="仿宋_GB2312" w:hAnsi="仿宋_GB2312" w:eastAsia="仿宋_GB2312" w:cs="仿宋_GB2312"/>
                <w:bCs/>
                <w:sz w:val="30"/>
                <w:szCs w:val="30"/>
              </w:rPr>
              <w:t>项目名称</w:t>
            </w:r>
          </w:p>
        </w:tc>
        <w:tc>
          <w:tcPr>
            <w:tcW w:w="7001" w:type="dxa"/>
            <w:gridSpan w:val="8"/>
            <w:vAlign w:val="center"/>
          </w:tcPr>
          <w:p>
            <w:pPr>
              <w:spacing w:line="360" w:lineRule="exact"/>
              <w:jc w:val="center"/>
              <w:rPr>
                <w:rFonts w:ascii="仿宋_GB2312" w:hAnsi="仿宋_GB2312" w:eastAsia="仿宋_GB2312"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1980" w:type="dxa"/>
            <w:vAlign w:val="center"/>
          </w:tcPr>
          <w:p>
            <w:pPr>
              <w:spacing w:line="360" w:lineRule="exact"/>
              <w:jc w:val="center"/>
              <w:rPr>
                <w:rFonts w:ascii="仿宋_GB2312" w:hAnsi="仿宋_GB2312" w:eastAsia="仿宋_GB2312" w:cs="仿宋_GB2312"/>
                <w:bCs/>
                <w:sz w:val="30"/>
                <w:szCs w:val="30"/>
              </w:rPr>
            </w:pPr>
            <w:r>
              <w:rPr>
                <w:rFonts w:hint="eastAsia" w:ascii="仿宋_GB2312" w:hAnsi="仿宋_GB2312" w:eastAsia="仿宋_GB2312" w:cs="仿宋_GB2312"/>
                <w:bCs/>
                <w:sz w:val="30"/>
                <w:szCs w:val="30"/>
              </w:rPr>
              <w:t>项目简介</w:t>
            </w:r>
          </w:p>
        </w:tc>
        <w:tc>
          <w:tcPr>
            <w:tcW w:w="7001" w:type="dxa"/>
            <w:gridSpan w:val="8"/>
          </w:tcPr>
          <w:p>
            <w:pPr>
              <w:spacing w:line="360" w:lineRule="exact"/>
              <w:rPr>
                <w:rFonts w:ascii="仿宋_GB2312" w:hAnsi="仿宋_GB2312" w:eastAsia="仿宋_GB2312" w:cs="仿宋_GB2312"/>
                <w:sz w:val="24"/>
              </w:rPr>
            </w:pPr>
            <w:r>
              <w:rPr>
                <w:rFonts w:hint="eastAsia" w:ascii="仿宋_GB2312" w:hAnsi="仿宋_GB2312" w:eastAsia="仿宋_GB2312" w:cs="仿宋_GB2312"/>
                <w:bCs/>
                <w:sz w:val="28"/>
                <w:szCs w:val="28"/>
              </w:rPr>
              <w:t>（简述项目主要内容。200字以内）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atLeast"/>
          <w:jc w:val="center"/>
        </w:trPr>
        <w:tc>
          <w:tcPr>
            <w:tcW w:w="1980" w:type="dxa"/>
            <w:vMerge w:val="restart"/>
            <w:vAlign w:val="center"/>
          </w:tcPr>
          <w:p>
            <w:pPr>
              <w:spacing w:line="360" w:lineRule="exact"/>
              <w:jc w:val="center"/>
              <w:rPr>
                <w:rFonts w:ascii="仿宋_GB2312" w:hAnsi="仿宋_GB2312" w:eastAsia="仿宋_GB2312" w:cs="仿宋_GB2312"/>
                <w:bCs/>
                <w:sz w:val="30"/>
                <w:szCs w:val="30"/>
              </w:rPr>
            </w:pPr>
            <w:r>
              <w:rPr>
                <w:rFonts w:hint="eastAsia" w:ascii="仿宋_GB2312" w:hAnsi="仿宋_GB2312" w:eastAsia="仿宋_GB2312" w:cs="仿宋_GB2312"/>
                <w:bCs/>
                <w:sz w:val="30"/>
                <w:szCs w:val="30"/>
              </w:rPr>
              <w:t>项目目标</w:t>
            </w:r>
          </w:p>
        </w:tc>
        <w:tc>
          <w:tcPr>
            <w:tcW w:w="1424" w:type="dxa"/>
            <w:gridSpan w:val="2"/>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立项原因</w:t>
            </w:r>
          </w:p>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（200字以内）</w:t>
            </w:r>
          </w:p>
        </w:tc>
        <w:tc>
          <w:tcPr>
            <w:tcW w:w="5577" w:type="dxa"/>
            <w:gridSpan w:val="6"/>
          </w:tcPr>
          <w:p>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（结合专业特色简述项目立项的相关背景）</w:t>
            </w:r>
          </w:p>
          <w:p>
            <w:pPr>
              <w:spacing w:line="360" w:lineRule="exact"/>
              <w:ind w:firstLine="560" w:firstLineChars="200"/>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jc w:val="center"/>
        </w:trPr>
        <w:tc>
          <w:tcPr>
            <w:tcW w:w="1980" w:type="dxa"/>
            <w:vMerge w:val="continue"/>
            <w:vAlign w:val="center"/>
          </w:tcPr>
          <w:p>
            <w:pPr>
              <w:spacing w:line="360" w:lineRule="exact"/>
              <w:jc w:val="center"/>
              <w:rPr>
                <w:rFonts w:ascii="仿宋_GB2312" w:hAnsi="仿宋_GB2312" w:eastAsia="仿宋_GB2312" w:cs="仿宋_GB2312"/>
                <w:bCs/>
                <w:sz w:val="32"/>
                <w:szCs w:val="32"/>
              </w:rPr>
            </w:pPr>
          </w:p>
        </w:tc>
        <w:tc>
          <w:tcPr>
            <w:tcW w:w="1424" w:type="dxa"/>
            <w:gridSpan w:val="2"/>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调研情况</w:t>
            </w:r>
          </w:p>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（300字以内）</w:t>
            </w:r>
          </w:p>
        </w:tc>
        <w:tc>
          <w:tcPr>
            <w:tcW w:w="5577" w:type="dxa"/>
            <w:gridSpan w:val="6"/>
          </w:tcPr>
          <w:p>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（简述从社区需求、社区现实情况以及对服务对象等方面进行调研的情况并进行结果分析）</w:t>
            </w:r>
          </w:p>
          <w:p>
            <w:pPr>
              <w:spacing w:line="360" w:lineRule="exact"/>
              <w:ind w:firstLine="560" w:firstLineChars="200"/>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1980" w:type="dxa"/>
            <w:vMerge w:val="continue"/>
            <w:vAlign w:val="center"/>
          </w:tcPr>
          <w:p>
            <w:pPr>
              <w:spacing w:line="360" w:lineRule="exact"/>
              <w:jc w:val="center"/>
              <w:rPr>
                <w:rFonts w:ascii="仿宋_GB2312" w:hAnsi="仿宋_GB2312" w:eastAsia="仿宋_GB2312" w:cs="仿宋_GB2312"/>
                <w:bCs/>
                <w:sz w:val="32"/>
                <w:szCs w:val="32"/>
              </w:rPr>
            </w:pPr>
          </w:p>
        </w:tc>
        <w:tc>
          <w:tcPr>
            <w:tcW w:w="1424" w:type="dxa"/>
            <w:gridSpan w:val="2"/>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经验支持（100字以内）</w:t>
            </w:r>
          </w:p>
        </w:tc>
        <w:tc>
          <w:tcPr>
            <w:tcW w:w="5577" w:type="dxa"/>
            <w:gridSpan w:val="6"/>
          </w:tcPr>
          <w:p>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（开展过类似的实践活动，有经验可以借鉴支持）</w:t>
            </w:r>
          </w:p>
          <w:p>
            <w:pPr>
              <w:spacing w:line="360" w:lineRule="exact"/>
              <w:ind w:firstLine="560" w:firstLineChars="200"/>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3" w:hRule="atLeast"/>
          <w:jc w:val="center"/>
        </w:trPr>
        <w:tc>
          <w:tcPr>
            <w:tcW w:w="1980" w:type="dxa"/>
            <w:vMerge w:val="restart"/>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项目过程</w:t>
            </w:r>
          </w:p>
        </w:tc>
        <w:tc>
          <w:tcPr>
            <w:tcW w:w="2553" w:type="dxa"/>
            <w:gridSpan w:val="3"/>
            <w:tcBorders>
              <w:bottom w:val="single" w:color="auto" w:sz="4" w:space="0"/>
            </w:tcBorders>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实施途径</w:t>
            </w:r>
          </w:p>
          <w:p>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8"/>
                <w:szCs w:val="28"/>
              </w:rPr>
              <w:t>（200-300字）</w:t>
            </w:r>
          </w:p>
        </w:tc>
        <w:tc>
          <w:tcPr>
            <w:tcW w:w="4448" w:type="dxa"/>
            <w:gridSpan w:val="5"/>
            <w:tcBorders>
              <w:bottom w:val="single" w:color="auto" w:sz="4" w:space="0"/>
            </w:tcBorders>
          </w:tcPr>
          <w:p>
            <w:pPr>
              <w:spacing w:line="360" w:lineRule="exact"/>
              <w:rPr>
                <w:rFonts w:ascii="仿宋_GB2312" w:hAnsi="仿宋_GB2312" w:eastAsia="仿宋_GB2312" w:cs="仿宋_GB2312"/>
                <w:sz w:val="24"/>
              </w:rPr>
            </w:pPr>
            <w:r>
              <w:rPr>
                <w:rFonts w:hint="eastAsia" w:ascii="仿宋_GB2312" w:hAnsi="仿宋_GB2312" w:eastAsia="仿宋_GB2312" w:cs="仿宋_GB2312"/>
                <w:sz w:val="28"/>
                <w:szCs w:val="28"/>
              </w:rPr>
              <w:t>（简述服务频次、服务人次、服务措施、推进步骤等安排（拟安排）情况）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4" w:hRule="atLeast"/>
          <w:jc w:val="center"/>
        </w:trPr>
        <w:tc>
          <w:tcPr>
            <w:tcW w:w="1980" w:type="dxa"/>
            <w:vMerge w:val="continue"/>
            <w:vAlign w:val="center"/>
          </w:tcPr>
          <w:p>
            <w:pPr>
              <w:spacing w:line="360" w:lineRule="exact"/>
              <w:jc w:val="center"/>
              <w:rPr>
                <w:rFonts w:ascii="仿宋_GB2312" w:hAnsi="仿宋_GB2312" w:eastAsia="仿宋_GB2312" w:cs="仿宋_GB2312"/>
                <w:sz w:val="30"/>
                <w:szCs w:val="30"/>
              </w:rPr>
            </w:pPr>
          </w:p>
        </w:tc>
        <w:tc>
          <w:tcPr>
            <w:tcW w:w="2553" w:type="dxa"/>
            <w:gridSpan w:val="3"/>
            <w:tcBorders>
              <w:bottom w:val="single" w:color="auto" w:sz="4" w:space="0"/>
            </w:tcBorders>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预期成效</w:t>
            </w:r>
          </w:p>
          <w:p>
            <w:pPr>
              <w:spacing w:line="360" w:lineRule="exact"/>
              <w:jc w:val="center"/>
              <w:rPr>
                <w:rFonts w:ascii="仿宋_GB2312" w:hAnsi="仿宋_GB2312" w:eastAsia="仿宋_GB2312" w:cs="仿宋_GB2312"/>
                <w:sz w:val="24"/>
              </w:rPr>
            </w:pPr>
            <w:r>
              <w:rPr>
                <w:rFonts w:hint="eastAsia" w:ascii="仿宋_GB2312" w:hAnsi="仿宋_GB2312" w:eastAsia="仿宋_GB2312" w:cs="仿宋_GB2312"/>
                <w:sz w:val="28"/>
                <w:szCs w:val="28"/>
              </w:rPr>
              <w:t>（200-300字）</w:t>
            </w:r>
          </w:p>
        </w:tc>
        <w:tc>
          <w:tcPr>
            <w:tcW w:w="4448" w:type="dxa"/>
            <w:gridSpan w:val="5"/>
            <w:tcBorders>
              <w:bottom w:val="single" w:color="auto" w:sz="4" w:space="0"/>
            </w:tcBorders>
          </w:tcPr>
          <w:p>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（拟解决的社区实际问题、取得的实践成果或达到的教育效果）</w:t>
            </w:r>
          </w:p>
          <w:p>
            <w:pPr>
              <w:spacing w:line="36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jc w:val="center"/>
        </w:trPr>
        <w:tc>
          <w:tcPr>
            <w:tcW w:w="1980" w:type="dxa"/>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特色创新</w:t>
            </w:r>
          </w:p>
        </w:tc>
        <w:tc>
          <w:tcPr>
            <w:tcW w:w="7001" w:type="dxa"/>
            <w:gridSpan w:val="8"/>
            <w:tcBorders>
              <w:bottom w:val="single" w:color="auto" w:sz="4" w:space="0"/>
            </w:tcBorders>
          </w:tcPr>
          <w:p>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（该项目的特色、创新点，300字以内）</w:t>
            </w:r>
          </w:p>
          <w:p>
            <w:pPr>
              <w:spacing w:line="360" w:lineRule="exact"/>
              <w:rPr>
                <w:rFonts w:ascii="仿宋_GB2312" w:hAnsi="仿宋_GB2312" w:eastAsia="仿宋_GB2312" w:cs="仿宋_GB2312"/>
                <w:sz w:val="24"/>
              </w:rPr>
            </w:pPr>
          </w:p>
          <w:p>
            <w:pPr>
              <w:spacing w:line="360" w:lineRule="exact"/>
              <w:rPr>
                <w:rFonts w:ascii="仿宋_GB2312" w:hAnsi="仿宋_GB2312" w:eastAsia="仿宋_GB2312" w:cs="仿宋_GB2312"/>
                <w:sz w:val="24"/>
              </w:rPr>
            </w:pPr>
          </w:p>
          <w:p>
            <w:pPr>
              <w:spacing w:line="36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5" w:hRule="atLeast"/>
          <w:jc w:val="center"/>
        </w:trPr>
        <w:tc>
          <w:tcPr>
            <w:tcW w:w="1980" w:type="dxa"/>
            <w:tcBorders>
              <w:bottom w:val="single" w:color="auto" w:sz="4" w:space="0"/>
            </w:tcBorders>
            <w:vAlign w:val="center"/>
          </w:tcPr>
          <w:p>
            <w:pPr>
              <w:spacing w:line="3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项目预算</w:t>
            </w:r>
          </w:p>
        </w:tc>
        <w:tc>
          <w:tcPr>
            <w:tcW w:w="7001" w:type="dxa"/>
            <w:gridSpan w:val="8"/>
            <w:tcBorders>
              <w:bottom w:val="single" w:color="auto" w:sz="4" w:space="0"/>
            </w:tcBorders>
          </w:tcPr>
          <w:p>
            <w:pPr>
              <w:spacing w:line="3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（简述项目预算、所需资源，100字以内）</w:t>
            </w:r>
          </w:p>
          <w:p>
            <w:pPr>
              <w:spacing w:line="360" w:lineRule="exact"/>
              <w:jc w:val="center"/>
              <w:rPr>
                <w:rFonts w:ascii="仿宋_GB2312" w:hAnsi="仿宋_GB2312" w:eastAsia="仿宋_GB2312" w:cs="仿宋_GB2312"/>
                <w:sz w:val="24"/>
              </w:rPr>
            </w:pPr>
          </w:p>
          <w:p>
            <w:pPr>
              <w:spacing w:line="360" w:lineRule="exact"/>
              <w:jc w:val="center"/>
              <w:rPr>
                <w:rFonts w:ascii="仿宋_GB2312" w:hAnsi="仿宋_GB2312" w:eastAsia="仿宋_GB2312" w:cs="仿宋_GB2312"/>
                <w:sz w:val="24"/>
              </w:rPr>
            </w:pPr>
          </w:p>
          <w:p>
            <w:pPr>
              <w:spacing w:line="360" w:lineRule="exact"/>
              <w:jc w:val="center"/>
              <w:rPr>
                <w:rFonts w:ascii="仿宋_GB2312" w:hAnsi="仿宋_GB2312" w:eastAsia="仿宋_GB2312" w:cs="仿宋_GB2312"/>
                <w:sz w:val="24"/>
              </w:rPr>
            </w:pPr>
          </w:p>
          <w:p>
            <w:pPr>
              <w:spacing w:line="360" w:lineRule="exact"/>
              <w:jc w:val="center"/>
              <w:rPr>
                <w:rFonts w:ascii="仿宋_GB2312" w:hAnsi="仿宋_GB2312" w:eastAsia="仿宋_GB2312" w:cs="仿宋_GB2312"/>
                <w:sz w:val="24"/>
              </w:rPr>
            </w:pPr>
          </w:p>
        </w:tc>
      </w:tr>
    </w:tbl>
    <w:p>
      <w:pPr>
        <w:pStyle w:val="2"/>
        <w:rPr>
          <w:rFonts w:hint="default" w:ascii="宋体" w:hAnsi="宋体" w:eastAsia="仿宋_GB2312" w:cs="仿宋_GB2312"/>
          <w:sz w:val="32"/>
          <w:szCs w:val="32"/>
          <w:highlight w:val="none"/>
          <w:lang w:val="en-US" w:eastAsia="zh-CN"/>
        </w:rPr>
      </w:pPr>
    </w:p>
    <w:sectPr>
      <w:pgSz w:w="11906" w:h="16838"/>
      <w:pgMar w:top="1440" w:right="1800"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YmQ4MzhkMDY2Y2E0MzBmMzc4MWU4NTgwM2JkYzAifQ=="/>
  </w:docVars>
  <w:rsids>
    <w:rsidRoot w:val="09FB4268"/>
    <w:rsid w:val="09FB4268"/>
    <w:rsid w:val="0D1F6C19"/>
    <w:rsid w:val="13864874"/>
    <w:rsid w:val="212121C1"/>
    <w:rsid w:val="219A3E7B"/>
    <w:rsid w:val="3A074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0"/>
    <w:pPr>
      <w:ind w:firstLine="88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2024-03-06T03:45:00Z</dcterms:created>
  <dc:creator>LENOVO</dc:creator>
  <cp:lastModifiedBy>LENOVO</cp:lastModifiedBy>
  <dcterms:modified xsi:type="dcterms:W3CDTF">2024-03-06T08:40:13Z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CB279C21892A4DB496D50811CB1BE047_13</vt:lpwstr>
  </property>
</Properties>
</file>