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BCA04">
      <w:pPr>
        <w:spacing w:line="560" w:lineRule="exact"/>
        <w:jc w:val="center"/>
        <w:rPr>
          <w:rFonts w:hint="eastAsia"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关于举办济宁医学院日照校区“奋斗的青春”主题校园故事征集</w:t>
      </w:r>
      <w:r>
        <w:rPr>
          <w:rFonts w:hint="eastAsia" w:ascii="方正小标宋简体" w:hAnsi="仿宋_GB2312" w:eastAsia="方正小标宋简体" w:cs="仿宋_GB2312"/>
          <w:sz w:val="44"/>
          <w:szCs w:val="44"/>
          <w:lang w:val="en-US" w:eastAsia="zh-CN"/>
        </w:rPr>
        <w:t>活动</w:t>
      </w:r>
      <w:r>
        <w:rPr>
          <w:rFonts w:hint="eastAsia" w:ascii="方正小标宋简体" w:hAnsi="仿宋_GB2312" w:eastAsia="方正小标宋简体" w:cs="仿宋_GB2312"/>
          <w:sz w:val="44"/>
          <w:szCs w:val="44"/>
        </w:rPr>
        <w:t>的通知</w:t>
      </w:r>
    </w:p>
    <w:p w14:paraId="0584529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CF544B8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日照校区各学院：</w:t>
      </w:r>
    </w:p>
    <w:p w14:paraId="5659873F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学习贯彻习近平新时代中国特色社会主义思想，弘扬“明德、仁爱、博学、至善”的校训精神，挖掘师生、校友身边的奋斗故事，展现新时代青年学子的精神风貌，经研究，决定举办济宁医学院日照校区“奋斗的青春”主题校园故事征集活动。现将有关事项通知如下：</w:t>
      </w:r>
    </w:p>
    <w:p w14:paraId="7C45EA63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一、主办单位</w:t>
      </w:r>
    </w:p>
    <w:p w14:paraId="2438613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日照校区管理办公室、团委</w:t>
      </w:r>
    </w:p>
    <w:p w14:paraId="721268DC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二、活动</w:t>
      </w:r>
      <w:r>
        <w:rPr>
          <w:rFonts w:ascii="黑体" w:hAnsi="黑体" w:eastAsia="黑体"/>
          <w:sz w:val="32"/>
          <w:szCs w:val="32"/>
        </w:rPr>
        <w:t>主题</w:t>
      </w:r>
    </w:p>
    <w:p w14:paraId="09921DF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奋斗的青春</w:t>
      </w:r>
    </w:p>
    <w:p w14:paraId="3C8985F7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</w:t>
      </w:r>
      <w:r>
        <w:rPr>
          <w:rFonts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</w:rPr>
        <w:t>参与对象</w:t>
      </w:r>
    </w:p>
    <w:p w14:paraId="1A4A550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日照校区全体在校生、历届校友</w:t>
      </w:r>
    </w:p>
    <w:p w14:paraId="2D0A6AC8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四、活动时间</w:t>
      </w:r>
    </w:p>
    <w:p w14:paraId="6674215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2026年4月2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日至5月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3128F40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五、作品要求</w:t>
      </w:r>
    </w:p>
    <w:p w14:paraId="5C22E7CB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（一）内容要求</w:t>
      </w:r>
    </w:p>
    <w:p w14:paraId="5C398E9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围绕“奋斗的青春”主题，聚焦以下方向提交故事：</w:t>
      </w:r>
    </w:p>
    <w:p w14:paraId="0CC143D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1.求学奋斗篇：学子在学业钻研、科研创新、学科竞赛、社会实践、志愿服务、创业实践等方面的拼搏经历与成长感悟。</w:t>
      </w:r>
    </w:p>
    <w:p w14:paraId="6D53A8E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2.师恩传承篇：教师在教学育人、科研攻关、师德践行中坚守初心、潜心育人的奋斗故事，以及师生间的励志互动瞬间。</w:t>
      </w:r>
    </w:p>
    <w:p w14:paraId="3D83890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3.校友追梦篇：历届校友走出校园后，在职业发展、人生抉择、逆境突围等过程中践行济医精神、追逐梦想的奋斗历程。</w:t>
      </w:r>
    </w:p>
    <w:p w14:paraId="7A2D772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4.大爱无疆篇：校园内外关于坚持、互助、突破、成长的微小感动瞬间，体现青春奋斗的温度与力量。</w:t>
      </w:r>
    </w:p>
    <w:p w14:paraId="31B18D93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（二）形式要求</w:t>
      </w:r>
    </w:p>
    <w:p w14:paraId="383DA9E4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1.图文/视频故事：自拟题目，要求内容真实、情感真挚、细节生动，可以采用以下两种形式。</w:t>
      </w:r>
    </w:p>
    <w:p w14:paraId="033CBC0B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提交人物、事迹图文材料。以文字为主的，内容要求500-2000字，适当搭配相关照片（老照片、求学/工作场景照、个人成长照等）；以图片为主的，相关图片不少于7张，应以必要性文字进行串联、说明。</w:t>
      </w:r>
    </w:p>
    <w:p w14:paraId="6E7DC72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提交人物、事迹视频。视频场景应呈现人物成长相关的实景实物等内容。要求清晰度1080p及以上，建议宽屏拍摄（16:9），时长约5-15分钟的mp4格式视频。</w:t>
      </w:r>
    </w:p>
    <w:p w14:paraId="6A4E18A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2.线索征集：已毕业校友可提交符合奋斗主题的人物或事迹简要线索（含人物姓名、身份、联系方式、核心事迹简介），由工作人员遴选后对接后续征集。</w:t>
      </w:r>
    </w:p>
    <w:p w14:paraId="3F6B869B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（三）提交方式</w:t>
      </w:r>
    </w:p>
    <w:p w14:paraId="6424C32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各学院须按照名额分配要求（见附件），于5月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日17:00前将汇总作品报送至指定邮箱。作品统一命名格式为“学院+姓名+作品名称+联系方式”，未按要求命名或逾期提交的作品视为无效。请各学院指定1名学生负责人于4月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日18:00前加入赛事工作群（QQ：</w:t>
      </w:r>
      <w:r>
        <w:rPr>
          <w:rFonts w:ascii="仿宋_GB2312" w:eastAsia="仿宋_GB2312"/>
          <w:sz w:val="32"/>
          <w:szCs w:val="32"/>
        </w:rPr>
        <w:t>1071991947</w:t>
      </w:r>
      <w:r>
        <w:rPr>
          <w:rFonts w:hint="eastAsia" w:ascii="仿宋_GB2312" w:eastAsia="仿宋_GB2312"/>
          <w:sz w:val="32"/>
          <w:szCs w:val="32"/>
        </w:rPr>
        <w:t>），后续事宜将在群内发布。</w:t>
      </w:r>
    </w:p>
    <w:p w14:paraId="4EA629C1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六、奖项设置</w:t>
      </w:r>
    </w:p>
    <w:p w14:paraId="3C774585">
      <w:pPr>
        <w:autoSpaceDN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活动将组织评审委员会对所有征集作品进行评选，设置一等奖、二等奖、三等奖及优秀奖若干，为获奖个人颁发荣誉证书及奖品，在校生获奖作品将按规定认定第二课堂学分，优秀作品还将通过校区官方平台进行宣传展示，并收录至校园文化素材库。</w:t>
      </w:r>
    </w:p>
    <w:p w14:paraId="38C19D71">
      <w:pPr>
        <w:autoSpaceDN w:val="0"/>
        <w:snapToGrid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78E9F99D">
      <w:pPr>
        <w:autoSpaceDN w:val="0"/>
        <w:snapToGrid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张雅茹676318/唐哲涵621680</w:t>
      </w:r>
    </w:p>
    <w:p w14:paraId="431A0288">
      <w:pPr>
        <w:autoSpaceDN w:val="0"/>
        <w:snapToGrid w:val="0"/>
        <w:spacing w:line="560" w:lineRule="exact"/>
        <w:ind w:firstLine="1920" w:firstLineChars="6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蔡秀燕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（学生）</w:t>
      </w:r>
      <w:r>
        <w:rPr>
          <w:rFonts w:hint="eastAsia" w:ascii="仿宋_GB2312" w:hAnsi="Calibri" w:eastAsia="仿宋_GB2312" w:cs="Times New Roman"/>
          <w:sz w:val="32"/>
          <w:szCs w:val="32"/>
        </w:rPr>
        <w:t>：15314025152</w:t>
      </w:r>
    </w:p>
    <w:p w14:paraId="1440E107">
      <w:pPr>
        <w:autoSpaceDN w:val="0"/>
        <w:snapToGrid w:val="0"/>
        <w:spacing w:line="560" w:lineRule="exact"/>
        <w:ind w:firstLine="1920" w:firstLineChars="6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邮箱：</w:t>
      </w:r>
      <w:r>
        <w:fldChar w:fldCharType="begin"/>
      </w:r>
      <w:r>
        <w:instrText xml:space="preserve"> HYPERLINK "mailto:3135221932@qq.com" </w:instrText>
      </w:r>
      <w:r>
        <w:fldChar w:fldCharType="separate"/>
      </w:r>
      <w:r>
        <w:rPr>
          <w:rStyle w:val="6"/>
          <w:rFonts w:hint="eastAsia" w:ascii="仿宋_GB2312" w:hAnsi="仿宋_GB2312" w:eastAsia="仿宋_GB2312" w:cs="仿宋_GB2312"/>
          <w:bCs/>
          <w:sz w:val="32"/>
          <w:szCs w:val="32"/>
        </w:rPr>
        <w:t>3135221932@qq.com</w:t>
      </w:r>
      <w:r>
        <w:rPr>
          <w:rStyle w:val="6"/>
          <w:rFonts w:hint="eastAsia" w:ascii="仿宋_GB2312" w:hAnsi="仿宋_GB2312" w:eastAsia="仿宋_GB2312" w:cs="仿宋_GB2312"/>
          <w:bCs/>
          <w:sz w:val="32"/>
          <w:szCs w:val="32"/>
        </w:rPr>
        <w:fldChar w:fldCharType="end"/>
      </w:r>
    </w:p>
    <w:p w14:paraId="4477B996">
      <w:pPr>
        <w:autoSpaceDN w:val="0"/>
        <w:snapToGrid w:val="0"/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</w:p>
    <w:p w14:paraId="1B2B6B86">
      <w:pPr>
        <w:autoSpaceDN w:val="0"/>
        <w:snapToGrid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附  件：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参赛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名额分配表</w:t>
      </w:r>
    </w:p>
    <w:p w14:paraId="66F05B4A">
      <w:pPr>
        <w:autoSpaceDN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484C10FD">
      <w:pPr>
        <w:autoSpaceDN w:val="0"/>
        <w:snapToGrid w:val="0"/>
        <w:spacing w:line="560" w:lineRule="exact"/>
        <w:ind w:firstLine="1600" w:firstLineChars="5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29348A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日照校区管理办公室</w:t>
      </w:r>
    </w:p>
    <w:p w14:paraId="5FA50E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团  委</w:t>
      </w:r>
    </w:p>
    <w:p w14:paraId="5A3C5C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2026年4月2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4DD929BF">
      <w:pPr>
        <w:widowControl/>
        <w:spacing w:line="560" w:lineRule="exact"/>
        <w:rPr>
          <w:rFonts w:ascii="仿宋_GB2312" w:eastAsia="仿宋_GB2312"/>
          <w:sz w:val="32"/>
          <w:szCs w:val="32"/>
        </w:rPr>
      </w:pPr>
    </w:p>
    <w:p w14:paraId="547597A4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776"/>
    <w:rsid w:val="00152211"/>
    <w:rsid w:val="001A3675"/>
    <w:rsid w:val="00385E08"/>
    <w:rsid w:val="00386263"/>
    <w:rsid w:val="00390A58"/>
    <w:rsid w:val="00680D22"/>
    <w:rsid w:val="006B7776"/>
    <w:rsid w:val="00A74464"/>
    <w:rsid w:val="00B15252"/>
    <w:rsid w:val="00D36778"/>
    <w:rsid w:val="00F3010D"/>
    <w:rsid w:val="00FF0F58"/>
    <w:rsid w:val="014149B6"/>
    <w:rsid w:val="04913635"/>
    <w:rsid w:val="06E8731C"/>
    <w:rsid w:val="06F86E33"/>
    <w:rsid w:val="074B2F05"/>
    <w:rsid w:val="099D708B"/>
    <w:rsid w:val="1CE912A0"/>
    <w:rsid w:val="27540FE3"/>
    <w:rsid w:val="37AC7012"/>
    <w:rsid w:val="603E40E9"/>
    <w:rsid w:val="60514719"/>
    <w:rsid w:val="667473F9"/>
    <w:rsid w:val="6FFA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1047</Words>
  <Characters>1138</Characters>
  <Lines>43</Lines>
  <Paragraphs>41</Paragraphs>
  <TotalTime>37</TotalTime>
  <ScaleCrop>false</ScaleCrop>
  <LinksUpToDate>false</LinksUpToDate>
  <CharactersWithSpaces>1142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2026-04-21T04:01:00Z</dcterms:created>
  <dc:creator>75181</dc:creator>
  <cp:lastModifiedBy>唐哲涵</cp:lastModifiedBy>
  <dcterms:modified xsi:type="dcterms:W3CDTF">2026-04-22T08:32:58Z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eyJoZGlkIjoiZmUxYmRmNjIxNTAwMzZjMDQ3NTBmZDk5ODczYTE3ZDMiLCJ1c2VySWQiOiIyNTYxNzMwNDgifQ==</vt:lpwstr>
  </property>
  <property fmtid="{D5CDD505-2E9C-101B-9397-08002B2CF9AE}" pid="4" name="ICV">
    <vt:lpwstr>1494ABCC327F4FD6B3FFDDAAAE2E5B75_13</vt:lpwstr>
  </property>
</Properties>
</file>