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5B33B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jc w:val="center"/>
        <w:textAlignment w:val="baseline"/>
        <w:outlineLvl w:val="0"/>
        <w:rPr>
          <w:rFonts w:hint="eastAsia"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position w:val="-2"/>
          <w:sz w:val="44"/>
          <w:szCs w:val="44"/>
        </w:rPr>
        <w:t>第三十二届大学生科技文化艺术节</w:t>
      </w:r>
    </w:p>
    <w:p w14:paraId="12DBB06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jc w:val="center"/>
        <w:textAlignment w:val="baseline"/>
        <w:outlineLvl w:val="0"/>
        <w:rPr>
          <w:rFonts w:hint="eastAsia" w:ascii="方正小标宋简体" w:hAnsi="方正小标宋简体" w:eastAsia="方正小标宋简体"/>
          <w:spacing w:val="19"/>
          <w:position w:val="-2"/>
          <w:sz w:val="44"/>
          <w:szCs w:val="44"/>
        </w:rPr>
      </w:pPr>
      <w:r>
        <w:rPr>
          <w:rFonts w:hint="eastAsia" w:ascii="方正小标宋简体" w:hAnsi="方正小标宋简体" w:eastAsia="方正小标宋简体"/>
          <w:spacing w:val="19"/>
          <w:position w:val="-2"/>
          <w:sz w:val="44"/>
          <w:szCs w:val="44"/>
        </w:rPr>
        <w:t>活动方案</w:t>
      </w:r>
    </w:p>
    <w:p w14:paraId="3B04DA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6E7B5BC1">
      <w:pPr>
        <w:keepNext w:val="0"/>
        <w:keepLines w:val="0"/>
        <w:pageBreakBefore w:val="0"/>
        <w:bidi w:val="0"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“数智青春·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AI</w:t>
      </w:r>
      <w:r>
        <w:rPr>
          <w:rFonts w:hint="eastAsia" w:ascii="黑体" w:hAnsi="黑体" w:eastAsia="黑体" w:cs="黑体"/>
          <w:sz w:val="32"/>
          <w:szCs w:val="32"/>
        </w:rPr>
        <w:t>造我”AI短视频创作大赛</w:t>
      </w:r>
    </w:p>
    <w:p w14:paraId="436B6C46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承办单位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：医药工程学院</w:t>
      </w:r>
    </w:p>
    <w:p w14:paraId="1F7C362C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参赛对象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全体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在校本科生</w:t>
      </w:r>
    </w:p>
    <w:p w14:paraId="265CF2D4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活动时间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：3月24日至4月17日</w:t>
      </w:r>
    </w:p>
    <w:p w14:paraId="1EFF8495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活动地点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：线上</w:t>
      </w:r>
    </w:p>
    <w:p w14:paraId="51D9F5F5">
      <w:pPr>
        <w:keepNext w:val="0"/>
        <w:keepLines w:val="0"/>
        <w:pageBreakBefore w:val="0"/>
        <w:bidi w:val="0"/>
        <w:spacing w:line="560" w:lineRule="exact"/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活动要求：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以个人或团队形式参赛，每支队伍限3人，每队限提交1件作品，可跨学院、年级组队。作品依托AI生成软件创作，但需去除水印。视频须为MP4格式，竖屏播放，分辨率不低于1080×1920像素，时长不超过60秒，画面清晰、声音清楚。建议以AI数字人为主体，塑造具有济医特色的校园虚拟形象，通过自我介绍、才艺展示、情景演绎、校园寄语等形式，生动诠释“爱校荣校”的主题内涵。作品须为原创，涉及侵权者取消参赛资格，并由参赛者承担相关法律责任，参赛即视为同意授权主办方用于宣传推广。</w:t>
      </w:r>
    </w:p>
    <w:p w14:paraId="0ACFFD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活动报名：</w:t>
      </w:r>
      <w:r>
        <w:rPr>
          <w:rFonts w:hint="eastAsia" w:ascii="仿宋_GB2312" w:hAnsi="仿宋_GB2312" w:eastAsia="仿宋_GB2312" w:cs="仿宋_GB2312"/>
          <w:sz w:val="32"/>
          <w:szCs w:val="32"/>
        </w:rPr>
        <w:t>各学院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按照评分细则（附件1）</w:t>
      </w:r>
      <w:r>
        <w:rPr>
          <w:rFonts w:hint="eastAsia" w:ascii="仿宋_GB2312" w:hAnsi="仿宋_GB2312" w:eastAsia="仿宋_GB2312" w:cs="仿宋_GB2312"/>
          <w:sz w:val="32"/>
          <w:szCs w:val="32"/>
        </w:rPr>
        <w:t>自行组织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院级选拔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并按名额分配表（附件2）择优推报作品参加校赛。</w:t>
      </w:r>
      <w:r>
        <w:rPr>
          <w:rFonts w:hint="eastAsia" w:ascii="仿宋_GB2312" w:hAnsi="仿宋_GB2312" w:eastAsia="仿宋_GB2312" w:cs="仿宋_GB2312"/>
          <w:sz w:val="32"/>
          <w:szCs w:val="32"/>
        </w:rPr>
        <w:t>请以学院为单位，于4月10日16:00前将参赛作品（以“学院+作品名称”命名）及参赛信息汇总表（附件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）发送至指定邮箱。晋级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</w:rPr>
        <w:t>赛者请于4月13日8:00至1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:00登录“到梦空间”APP完成报名，并加入QQ群（群号：1092623222），后续相关事宜将于赛事群内另行通知。</w:t>
      </w:r>
    </w:p>
    <w:p w14:paraId="52CE3FDD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评比表彰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设置一、二、三等奖若干名</w:t>
      </w:r>
      <w:r>
        <w:rPr>
          <w:rFonts w:hint="eastAsia" w:ascii="仿宋_GB2312" w:hAnsi="仿宋_GB2312" w:eastAsia="仿宋_GB2312" w:cs="仿宋_GB2312"/>
          <w:sz w:val="32"/>
          <w:szCs w:val="32"/>
        </w:rPr>
        <w:t>，获奖学生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</w:t>
      </w:r>
      <w:r>
        <w:rPr>
          <w:rFonts w:hint="eastAsia" w:ascii="仿宋_GB2312" w:hAnsi="仿宋_GB2312" w:eastAsia="仿宋_GB2312" w:cs="仿宋_GB2312"/>
          <w:sz w:val="32"/>
          <w:szCs w:val="32"/>
        </w:rPr>
        <w:t>学校“第二课堂成绩单”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制度授予文学艺术实践</w:t>
      </w:r>
      <w:r>
        <w:rPr>
          <w:rFonts w:hint="eastAsia" w:ascii="仿宋_GB2312" w:hAnsi="仿宋_GB2312" w:eastAsia="仿宋_GB2312" w:cs="仿宋_GB2312"/>
          <w:sz w:val="32"/>
          <w:szCs w:val="32"/>
        </w:rPr>
        <w:t>类学分。作品不符合要求或逾期提交者不予认定。</w:t>
      </w:r>
    </w:p>
    <w:p w14:paraId="02348EF8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83A9F7C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联系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孔祥珊（教师）665870</w:t>
      </w:r>
    </w:p>
    <w:p w14:paraId="4BF54F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王国栋（学生）15098175919</w:t>
      </w:r>
    </w:p>
    <w:p w14:paraId="12A6E72A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邮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箱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3139695473@qq.com</w:t>
      </w:r>
    </w:p>
    <w:p w14:paraId="553D7FD0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评分细则</w:t>
      </w:r>
    </w:p>
    <w:p w14:paraId="5E28E2C7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1596" w:leftChars="760" w:firstLine="320" w:firstLineChars="1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2.名额分配表</w:t>
      </w:r>
    </w:p>
    <w:p w14:paraId="148484FD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1596" w:leftChars="760" w:firstLine="320" w:firstLineChars="1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参赛信息汇总表</w:t>
      </w:r>
    </w:p>
    <w:p w14:paraId="626B93AC">
      <w:pPr>
        <w:keepNext w:val="0"/>
        <w:keepLines w:val="0"/>
        <w:pageBreakBefore w:val="0"/>
        <w:bidi w:val="0"/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page"/>
      </w:r>
    </w:p>
    <w:p w14:paraId="28D7583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firstLine="640" w:firstLineChars="200"/>
        <w:jc w:val="both"/>
        <w:textAlignment w:val="baseline"/>
        <w:rPr>
          <w:rFonts w:hint="eastAsia" w:ascii="黑体" w:hAnsi="黑体" w:eastAsia="黑体" w:cs="黑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二、“济医英语之声”校园短视频创作大赛</w:t>
      </w:r>
    </w:p>
    <w:p w14:paraId="61CF4B9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left="0" w:firstLine="643" w:firstLineChars="200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  <w:t>承办单位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t>：外国语学院</w:t>
      </w:r>
    </w:p>
    <w:p w14:paraId="132559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left="0" w:firstLine="643" w:firstLineChars="200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  <w:t>参赛对象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t>：全体在校本科生</w:t>
      </w:r>
    </w:p>
    <w:p w14:paraId="01957EA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left="0" w:firstLine="643" w:firstLineChars="200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  <w:t>活动时间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t>：3月28日至4月15日</w:t>
      </w:r>
    </w:p>
    <w:p w14:paraId="40C2F76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left="0" w:firstLine="643" w:firstLineChars="200"/>
        <w:jc w:val="both"/>
        <w:textAlignment w:val="baseline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  <w:t>活动地点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t>：线上</w:t>
      </w:r>
    </w:p>
    <w:p w14:paraId="62DB9C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left="0" w:firstLine="643" w:firstLineChars="200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  <w:t>活动要求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t>：以个人或团队形式参赛。每支队伍限4-6人，可跨学院、年级组队。作品紧扣“我与学校共成长”主题，全程以英语为主（可配中英文字幕），不得全程中文配音。视频时长2-5分钟，MP4格式，分辨率不低于1080P，画面清晰、音质良好，无水印及商业广告。作品须为原创，涉及侵权者取消参赛资格，并由参赛者承担相关法律责任，参赛即视为同意授权主办方用于宣传推广。</w:t>
      </w:r>
    </w:p>
    <w:p w14:paraId="4D71F80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left="0" w:firstLine="643" w:firstLineChars="200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  <w:t>活动报名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t>：各学院自行组织初赛，根据名额分配表（附件2）择优推荐选手参加决赛。决赛选手须于3月28日8:00至18:00期间登录“到梦空间”APP完成报名并加入赛事QQ群（群号：1090290616），后续相关事宜将于赛事群内另行通知。</w:t>
      </w:r>
    </w:p>
    <w:p w14:paraId="6A9DE9D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firstLine="643" w:firstLineChars="200"/>
        <w:textAlignment w:val="baseline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  <w:t>评比表彰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t>：设置一、二、三等奖若干名，获奖学生按照学校“第二课堂成绩单”制度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授予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t>文学艺术实践类学分。</w:t>
      </w:r>
      <w:r>
        <w:rPr>
          <w:rFonts w:hint="eastAsia" w:ascii="仿宋_GB2312" w:hAnsi="仿宋_GB2312" w:eastAsia="仿宋_GB2312" w:cs="仿宋_GB2312"/>
          <w:sz w:val="32"/>
          <w:szCs w:val="32"/>
        </w:rPr>
        <w:t>作品不符合要求或逾期提交者不予认定。</w:t>
      </w:r>
    </w:p>
    <w:p w14:paraId="17D52C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left="0" w:firstLine="643" w:firstLineChars="200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  <w:t>联系人：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t>神克洋（教师）623966</w:t>
      </w:r>
    </w:p>
    <w:p w14:paraId="1811C9E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left="0" w:firstLine="1920" w:firstLineChars="600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t>吕静茹（学生）15269851363</w:t>
      </w:r>
    </w:p>
    <w:p w14:paraId="4E4F523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left="0" w:firstLine="643" w:firstLineChars="200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  <w:t>邮  箱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fldChar w:fldCharType="begin"/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instrText xml:space="preserve"> HYPERLINK "mailto:3562127314@qq.com" \h </w:instrTex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fldChar w:fldCharType="separate"/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t>3562127314@qq.com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fldChar w:fldCharType="end"/>
      </w:r>
    </w:p>
    <w:p w14:paraId="3E23A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  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：1.参赛信息汇总表</w:t>
      </w:r>
    </w:p>
    <w:p w14:paraId="3AE9F4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1920" w:firstLineChars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2.名额分配表</w:t>
      </w:r>
    </w:p>
    <w:p w14:paraId="2A73AB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“声动济医·AI筑梦”AI歌曲创作大赛</w:t>
      </w:r>
    </w:p>
    <w:p w14:paraId="0FB7C1CA">
      <w:pPr>
        <w:keepNext w:val="0"/>
        <w:keepLines w:val="0"/>
        <w:pageBreakBefore w:val="0"/>
        <w:widowControl w:val="0"/>
        <w:tabs>
          <w:tab w:val="left" w:pos="5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承办单位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法医学院</w:t>
      </w:r>
    </w:p>
    <w:p w14:paraId="2D3E79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参赛对象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全体在校本科生</w:t>
      </w:r>
    </w:p>
    <w:p w14:paraId="53227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活动时间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eastAsia="zh-CN"/>
        </w:rPr>
        <w:t>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日</w:t>
      </w:r>
    </w:p>
    <w:p w14:paraId="54C7DA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活动地点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线上</w:t>
      </w:r>
    </w:p>
    <w:p w14:paraId="382961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活动要求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以个人或团队形式参赛，每支队伍不超过4人，每人限参与1个音视频作品。可跨学院、年级组队。作品主题鲜明，突出“AI+音乐”特色，融合济医校园情怀与医学人文精神。参赛作品须为原创AI歌曲演唱音视频，时长3-5分钟，MP3/MP4格式。鼓励AI技术与音乐创作的创新融合。比赛将从创作创意、AI技术应用、演唱表现（视频呈现）、主题契合度等维度综合评分，确定获奖名次。</w:t>
      </w:r>
    </w:p>
    <w:p w14:paraId="0C3B4B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活动报名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各学院自行组织初选，按照名额分配表（附件1）推荐参赛，并将参赛信息汇总表（附件2）于3月26日12:00前以学院为单位报送指定邮箱，不接受个人直接报名。参赛选手需于3月28日8:00至18:00期间通过“到梦空间”APP报名，并加入赛事QQ群（群号：470684669），后续相关事宜将于赛事群内另行通知。</w:t>
      </w:r>
    </w:p>
    <w:p w14:paraId="14EAF3A1"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评比表彰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设置一、二、三等奖若干名，获奖学生按照学校“第二课堂成绩单”制度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授予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文学艺术实践类学分。</w:t>
      </w:r>
      <w:r>
        <w:rPr>
          <w:rFonts w:hint="eastAsia" w:ascii="仿宋_GB2312" w:hAnsi="仿宋_GB2312" w:eastAsia="仿宋_GB2312" w:cs="仿宋_GB2312"/>
          <w:sz w:val="32"/>
          <w:szCs w:val="32"/>
        </w:rPr>
        <w:t>作品不符合要求或逾期提交者不予认定。</w:t>
      </w:r>
    </w:p>
    <w:p w14:paraId="130505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E592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苏潇男（教师）670103</w:t>
      </w:r>
    </w:p>
    <w:p w14:paraId="465CD3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崔蓓蓓（学生）18364356859</w:t>
      </w:r>
    </w:p>
    <w:p w14:paraId="50F563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邮  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1687599196@qq.com</w:t>
      </w:r>
    </w:p>
    <w:p w14:paraId="50719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  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1.名额分配表</w:t>
      </w:r>
    </w:p>
    <w:p w14:paraId="02E63C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2.参赛信息汇总表</w:t>
      </w:r>
    </w:p>
    <w:p w14:paraId="166E4A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F5D1B0A">
      <w:pPr>
        <w:keepNext w:val="0"/>
        <w:keepLines w:val="0"/>
        <w:pageBreakBefore w:val="0"/>
        <w:bidi w:val="0"/>
        <w:spacing w:line="560" w:lineRule="exac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page"/>
      </w:r>
    </w:p>
    <w:p w14:paraId="3EA069CB">
      <w:pPr>
        <w:pStyle w:val="32"/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after="0" w:line="560" w:lineRule="exact"/>
        <w:ind w:left="1287" w:leftChars="0" w:right="81" w:rightChars="0" w:hanging="720" w:firstLineChars="0"/>
        <w:rPr>
          <w:rFonts w:hint="eastAsia" w:ascii="黑体" w:hAnsi="黑体" w:eastAsia="黑体"/>
          <w:b w:val="0"/>
          <w:bCs w:val="0"/>
          <w:spacing w:val="11"/>
          <w:sz w:val="32"/>
          <w:szCs w:val="32"/>
        </w:rPr>
      </w:pPr>
      <w:r>
        <w:rPr>
          <w:rFonts w:hint="eastAsia" w:ascii="黑体" w:hAnsi="黑体" w:eastAsia="黑体" w:cstheme="minorBidi"/>
          <w:b w:val="0"/>
          <w:bCs w:val="0"/>
          <w:color w:val="auto"/>
          <w:spacing w:val="11"/>
          <w:kern w:val="2"/>
          <w:sz w:val="32"/>
          <w:szCs w:val="32"/>
          <w:lang w:val="en-US" w:eastAsia="zh-CN" w:bidi="ar-SA"/>
          <w14:ligatures w14:val="none"/>
        </w:rPr>
        <w:t>四</w:t>
      </w:r>
      <w:r>
        <w:rPr>
          <w:rFonts w:hint="default" w:ascii="黑体" w:hAnsi="黑体" w:eastAsia="黑体" w:cstheme="minorBidi"/>
          <w:b w:val="0"/>
          <w:bCs w:val="0"/>
          <w:color w:val="auto"/>
          <w:spacing w:val="11"/>
          <w:kern w:val="2"/>
          <w:sz w:val="32"/>
          <w:szCs w:val="32"/>
          <w:lang w:val="en-US" w:eastAsia="zh-CN" w:bidi="ar-SA"/>
          <w14:ligatures w14:val="none"/>
        </w:rPr>
        <w:t>、“循物新生 低碳校园”旧物改造创意大赛</w:t>
      </w:r>
    </w:p>
    <w:p w14:paraId="4B470C07">
      <w:pPr>
        <w:keepNext w:val="0"/>
        <w:keepLines w:val="0"/>
        <w:pageBreakBefore w:val="0"/>
        <w:wordWrap/>
        <w:overflowPunct/>
        <w:topLinePunct w:val="0"/>
        <w:bidi w:val="0"/>
        <w:spacing w:after="0" w:line="560" w:lineRule="exact"/>
        <w:ind w:left="656" w:right="81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承办单位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医学影像与检验学院</w:t>
      </w:r>
    </w:p>
    <w:p w14:paraId="7FA54154">
      <w:pPr>
        <w:keepNext w:val="0"/>
        <w:keepLines w:val="0"/>
        <w:pageBreakBefore w:val="0"/>
        <w:wordWrap/>
        <w:overflowPunct/>
        <w:topLinePunct w:val="0"/>
        <w:bidi w:val="0"/>
        <w:spacing w:after="0" w:line="560" w:lineRule="exact"/>
        <w:ind w:firstLine="643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参赛对象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太白湖校区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全体本科</w:t>
      </w:r>
      <w:r>
        <w:rPr>
          <w:rFonts w:hint="eastAsia" w:ascii="仿宋_GB2312" w:hAnsi="仿宋_GB2312" w:eastAsia="仿宋_GB2312" w:cs="仿宋_GB2312"/>
          <w:sz w:val="32"/>
          <w:szCs w:val="32"/>
        </w:rPr>
        <w:t>生</w:t>
      </w:r>
    </w:p>
    <w:p w14:paraId="01C83D17">
      <w:pPr>
        <w:keepNext w:val="0"/>
        <w:keepLines w:val="0"/>
        <w:pageBreakBefore w:val="0"/>
        <w:wordWrap/>
        <w:overflowPunct/>
        <w:topLinePunct w:val="0"/>
        <w:bidi w:val="0"/>
        <w:spacing w:after="0"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活动时间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4月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日至24日</w:t>
      </w:r>
    </w:p>
    <w:p w14:paraId="79DC3B59">
      <w:pPr>
        <w:keepNext w:val="0"/>
        <w:keepLines w:val="0"/>
        <w:pageBreakBefore w:val="0"/>
        <w:wordWrap/>
        <w:overflowPunct/>
        <w:topLinePunct w:val="0"/>
        <w:bidi w:val="0"/>
        <w:spacing w:after="0"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活动地点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线上</w:t>
      </w:r>
    </w:p>
    <w:p w14:paraId="10DDB4AE">
      <w:pPr>
        <w:keepNext w:val="0"/>
        <w:keepLines w:val="0"/>
        <w:pageBreakBefore w:val="0"/>
        <w:wordWrap/>
        <w:overflowPunct/>
        <w:topLinePunct w:val="0"/>
        <w:bidi w:val="0"/>
        <w:spacing w:after="0"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活动要求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以团队形式参赛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。每支队伍限3-6人，</w:t>
      </w:r>
      <w:r>
        <w:rPr>
          <w:rFonts w:hint="eastAsia" w:ascii="仿宋_GB2312" w:hAnsi="仿宋_GB2312" w:eastAsia="仿宋_GB2312" w:cs="仿宋_GB2312"/>
          <w:sz w:val="32"/>
          <w:szCs w:val="32"/>
        </w:rPr>
        <w:t>以废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旧</w:t>
      </w:r>
      <w:r>
        <w:rPr>
          <w:rFonts w:hint="eastAsia" w:ascii="仿宋_GB2312" w:hAnsi="仿宋_GB2312" w:eastAsia="仿宋_GB2312" w:cs="仿宋_GB2312"/>
          <w:sz w:val="32"/>
          <w:szCs w:val="32"/>
        </w:rPr>
        <w:t>物品为主要材料，进行二次创造，制作实用创意品、装饰摆件、艺术作品等均可。作品须为原创，立意新颖、创意鲜明，内容积极健康，充满青春活力（具体要求见附件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）。参赛团队需提交实物作品以及作品高清照片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2-3</w:t>
      </w:r>
      <w:r>
        <w:rPr>
          <w:rFonts w:hint="eastAsia" w:ascii="仿宋_GB2312" w:hAnsi="仿宋_GB2312" w:eastAsia="仿宋_GB2312" w:cs="仿宋_GB2312"/>
          <w:sz w:val="32"/>
          <w:szCs w:val="32"/>
        </w:rPr>
        <w:t>张，作品说明（名称、材料、创意理念、用途等100-300字）。</w:t>
      </w:r>
    </w:p>
    <w:p w14:paraId="576F9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/>
          <w:bCs/>
          <w:sz w:val="32"/>
          <w:szCs w:val="32"/>
        </w:rPr>
        <w:t>活动报名</w:t>
      </w:r>
      <w: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/>
          <w:sz w:val="32"/>
          <w:szCs w:val="32"/>
        </w:rPr>
        <w:t>各学院</w:t>
      </w:r>
      <w:r>
        <w:rPr>
          <w:rFonts w:hint="eastAsia" w:ascii="仿宋_GB2312" w:hAnsi="宋体" w:eastAsia="仿宋_GB2312"/>
          <w:sz w:val="32"/>
          <w:szCs w:val="32"/>
        </w:rPr>
        <w:t>自行组织初赛，</w:t>
      </w:r>
      <w:r>
        <w:rPr>
          <w:rFonts w:hint="eastAsia" w:ascii="仿宋_GB2312" w:hAnsi="仿宋_GB2312" w:eastAsia="仿宋_GB2312" w:cs="仿宋_GB2312"/>
          <w:color w:val="0F1115"/>
          <w:sz w:val="32"/>
          <w:szCs w:val="32"/>
          <w:shd w:val="clear" w:color="auto" w:fill="FFFFFF"/>
        </w:rPr>
        <w:t>按名额</w:t>
      </w:r>
      <w:r>
        <w:rPr>
          <w:rFonts w:hint="eastAsia" w:ascii="仿宋_GB2312" w:hAnsi="仿宋_GB2312" w:eastAsia="仿宋_GB2312" w:cs="仿宋_GB2312"/>
          <w:color w:val="0F1115"/>
          <w:sz w:val="32"/>
          <w:szCs w:val="32"/>
          <w:shd w:val="clear" w:color="auto" w:fill="FFFFFF"/>
          <w:lang w:val="en-US" w:eastAsia="zh-CN"/>
        </w:rPr>
        <w:t>分配表（附件2）</w:t>
      </w:r>
      <w:r>
        <w:rPr>
          <w:rFonts w:hint="eastAsia" w:ascii="仿宋_GB2312" w:hAnsi="仿宋_GB2312" w:eastAsia="仿宋_GB2312" w:cs="仿宋_GB2312"/>
          <w:color w:val="0F1115"/>
          <w:sz w:val="32"/>
          <w:szCs w:val="32"/>
          <w:shd w:val="clear" w:color="auto" w:fill="FFFFFF"/>
        </w:rPr>
        <w:t>推选校赛人选，并</w:t>
      </w:r>
      <w:r>
        <w:rPr>
          <w:rFonts w:hint="eastAsia" w:ascii="仿宋_GB2312" w:hAnsi="宋体" w:eastAsia="仿宋_GB2312"/>
          <w:sz w:val="32"/>
          <w:szCs w:val="32"/>
        </w:rPr>
        <w:t>于4月13日18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:</w:t>
      </w:r>
      <w:r>
        <w:rPr>
          <w:rFonts w:hint="eastAsia" w:ascii="仿宋_GB2312" w:hAnsi="宋体" w:eastAsia="仿宋_GB2312"/>
          <w:sz w:val="32"/>
          <w:szCs w:val="32"/>
        </w:rPr>
        <w:t>00前以学院为单位提交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参赛信息汇总表</w:t>
      </w:r>
      <w:r>
        <w:rPr>
          <w:rFonts w:hint="eastAsia" w:ascii="仿宋_GB2312" w:hAnsi="仿宋_GB2312" w:eastAsia="仿宋_GB2312" w:cs="仿宋_GB2312"/>
          <w:color w:val="0F1115"/>
          <w:sz w:val="32"/>
          <w:szCs w:val="32"/>
          <w:shd w:val="clear" w:color="auto" w:fill="FFFFFF"/>
        </w:rPr>
        <w:t>（附件</w:t>
      </w:r>
      <w:r>
        <w:rPr>
          <w:rFonts w:hint="eastAsia" w:ascii="仿宋_GB2312" w:hAnsi="仿宋_GB2312" w:eastAsia="仿宋_GB2312" w:cs="仿宋_GB2312"/>
          <w:color w:val="0F1115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F1115"/>
          <w:sz w:val="32"/>
          <w:szCs w:val="32"/>
          <w:shd w:val="clear" w:color="auto" w:fill="FFFFFF"/>
        </w:rPr>
        <w:t>）和参赛队伍材料</w:t>
      </w:r>
      <w:r>
        <w:rPr>
          <w:rFonts w:hint="eastAsia" w:ascii="仿宋_GB2312" w:hAnsi="宋体" w:eastAsia="仿宋_GB2312"/>
          <w:sz w:val="32"/>
          <w:szCs w:val="32"/>
        </w:rPr>
        <w:t>至指定邮箱</w:t>
      </w:r>
      <w:r>
        <w:rPr>
          <w:rFonts w:hint="eastAsia" w:ascii="仿宋_GB2312" w:hAnsi="仿宋_GB2312" w:eastAsia="仿宋_GB2312" w:cs="仿宋_GB2312"/>
          <w:color w:val="0F1115"/>
          <w:sz w:val="32"/>
          <w:szCs w:val="32"/>
          <w:shd w:val="clear" w:color="auto" w:fill="FFFFFF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压缩包命名为“学院名+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旧物改造创意</w:t>
      </w:r>
      <w:r>
        <w:rPr>
          <w:rFonts w:hint="eastAsia" w:ascii="仿宋_GB2312" w:hAnsi="仿宋_GB2312" w:eastAsia="仿宋_GB2312" w:cs="仿宋_GB2312"/>
          <w:sz w:val="32"/>
          <w:szCs w:val="32"/>
        </w:rPr>
        <w:t>大赛</w:t>
      </w:r>
      <w:r>
        <w:rPr>
          <w:rFonts w:hint="eastAsia" w:ascii="仿宋_GB2312" w:hAnsi="宋体" w:eastAsia="仿宋_GB2312"/>
          <w:sz w:val="32"/>
          <w:szCs w:val="32"/>
        </w:rPr>
        <w:t>”，参赛材料命名为“作品名称</w:t>
      </w:r>
      <w:r>
        <w:rPr>
          <w:rFonts w:ascii="仿宋_GB2312" w:hAnsi="宋体" w:eastAsia="仿宋_GB2312"/>
          <w:sz w:val="32"/>
          <w:szCs w:val="32"/>
        </w:rPr>
        <w:t>+</w:t>
      </w:r>
      <w:r>
        <w:rPr>
          <w:rFonts w:hint="eastAsia" w:ascii="仿宋_GB2312" w:hAnsi="宋体" w:eastAsia="仿宋_GB2312"/>
          <w:sz w:val="32"/>
          <w:szCs w:val="32"/>
        </w:rPr>
        <w:t>队长名称</w:t>
      </w:r>
      <w:r>
        <w:rPr>
          <w:rFonts w:ascii="仿宋_GB2312" w:hAnsi="宋体" w:eastAsia="仿宋_GB2312"/>
          <w:sz w:val="32"/>
          <w:szCs w:val="32"/>
        </w:rPr>
        <w:t>+</w:t>
      </w:r>
      <w:r>
        <w:rPr>
          <w:rFonts w:hint="eastAsia" w:ascii="仿宋_GB2312" w:hAnsi="宋体" w:eastAsia="仿宋_GB2312"/>
          <w:sz w:val="32"/>
          <w:szCs w:val="32"/>
        </w:rPr>
        <w:t>联系方式”。实物作品于4月13日19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:</w:t>
      </w:r>
      <w:r>
        <w:rPr>
          <w:rFonts w:hint="eastAsia" w:ascii="仿宋_GB2312" w:hAnsi="宋体" w:eastAsia="仿宋_GB2312"/>
          <w:sz w:val="32"/>
          <w:szCs w:val="32"/>
        </w:rPr>
        <w:t>00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至20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:00</w:t>
      </w:r>
      <w:r>
        <w:rPr>
          <w:rFonts w:hint="eastAsia" w:ascii="仿宋_GB2312" w:hAnsi="宋体" w:eastAsia="仿宋_GB2312"/>
          <w:sz w:val="32"/>
          <w:szCs w:val="32"/>
        </w:rPr>
        <w:t>交至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太白湖校区</w:t>
      </w:r>
      <w:r>
        <w:rPr>
          <w:rFonts w:hint="eastAsia" w:ascii="仿宋_GB2312" w:hAnsi="宋体" w:eastAsia="仿宋_GB2312"/>
          <w:sz w:val="32"/>
          <w:szCs w:val="32"/>
        </w:rPr>
        <w:t>教学楼J822，并通知参赛选手于4月14日8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:</w:t>
      </w:r>
      <w:r>
        <w:rPr>
          <w:rFonts w:hint="eastAsia" w:ascii="仿宋_GB2312" w:hAnsi="宋体" w:eastAsia="仿宋_GB2312"/>
          <w:sz w:val="32"/>
          <w:szCs w:val="32"/>
        </w:rPr>
        <w:t>00至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18:</w:t>
      </w:r>
      <w:r>
        <w:rPr>
          <w:rFonts w:hint="eastAsia" w:ascii="仿宋_GB2312" w:hAnsi="宋体" w:eastAsia="仿宋_GB2312"/>
          <w:sz w:val="32"/>
          <w:szCs w:val="32"/>
        </w:rPr>
        <w:t>00期间通过“到梦空间”APP报名参赛，并通知参赛选手加</w:t>
      </w:r>
      <w:r>
        <w:rPr>
          <w:rFonts w:ascii="仿宋_GB2312" w:hAnsi="宋体" w:eastAsia="仿宋_GB2312"/>
          <w:sz w:val="32"/>
          <w:szCs w:val="32"/>
        </w:rPr>
        <w:t>入</w:t>
      </w:r>
      <w:r>
        <w:rPr>
          <w:rFonts w:hint="eastAsia" w:ascii="仿宋_GB2312" w:hAnsi="宋体" w:eastAsia="仿宋_GB2312"/>
          <w:sz w:val="32"/>
          <w:szCs w:val="32"/>
        </w:rPr>
        <w:t>赛事</w:t>
      </w:r>
      <w:r>
        <w:rPr>
          <w:rFonts w:ascii="仿宋_GB2312" w:hAnsi="宋体" w:eastAsia="仿宋_GB2312"/>
          <w:sz w:val="32"/>
          <w:szCs w:val="32"/>
        </w:rPr>
        <w:t>QQ群</w:t>
      </w:r>
      <w:r>
        <w:rPr>
          <w:rFonts w:hint="eastAsia" w:ascii="仿宋_GB2312" w:hAnsi="宋体" w:eastAsia="仿宋_GB2312"/>
          <w:sz w:val="32"/>
          <w:szCs w:val="32"/>
        </w:rPr>
        <w:t>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群号：</w:t>
      </w:r>
      <w:r>
        <w:rPr>
          <w:rFonts w:hint="eastAsia" w:ascii="仿宋_GB2312" w:hAnsi="宋体" w:eastAsia="仿宋_GB2312"/>
          <w:sz w:val="32"/>
          <w:szCs w:val="32"/>
        </w:rPr>
        <w:t>885624450）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后续相关事宜将于赛事群内另行通知。</w:t>
      </w:r>
    </w:p>
    <w:p w14:paraId="2A6F305E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sz w:val="32"/>
          <w:szCs w:val="32"/>
        </w:rPr>
        <w:t>评比表彰</w:t>
      </w:r>
      <w: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设置一、二、三等奖若干名，获奖学生按照学校“第二课堂成绩单”制度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授予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文学艺术实践类</w:t>
      </w:r>
      <w:r>
        <w:rPr>
          <w:rFonts w:hint="eastAsia" w:ascii="仿宋_GB2312" w:hAnsi="仿宋_GB2312" w:eastAsia="仿宋_GB2312" w:cs="仿宋_GB2312"/>
          <w:sz w:val="32"/>
          <w:szCs w:val="32"/>
        </w:rPr>
        <w:t>学分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作品不符合要求或逾期提交者不予认定。</w:t>
      </w:r>
    </w:p>
    <w:p w14:paraId="6F6507FA">
      <w:pPr>
        <w:keepNext w:val="0"/>
        <w:keepLines w:val="0"/>
        <w:pageBreakBefore w:val="0"/>
        <w:bidi w:val="0"/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1EFE70D">
      <w:pPr>
        <w:keepNext w:val="0"/>
        <w:keepLines w:val="0"/>
        <w:pageBreakBefore w:val="0"/>
        <w:wordWrap w:val="0"/>
        <w:overflowPunct w:val="0"/>
        <w:topLinePunct/>
        <w:bidi w:val="0"/>
        <w:spacing w:line="560" w:lineRule="exact"/>
        <w:ind w:firstLine="643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联系人</w:t>
      </w:r>
      <w:r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Calibri" w:eastAsia="仿宋_GB2312" w:cs="Times New Roman"/>
          <w:sz w:val="32"/>
          <w:szCs w:val="32"/>
        </w:rPr>
        <w:t>吴淑琳（教师）</w:t>
      </w:r>
      <w:r>
        <w:rPr>
          <w:rFonts w:hint="eastAsia" w:ascii="仿宋_GB2312" w:eastAsia="仿宋_GB2312" w:cs="Times New Roman"/>
          <w:sz w:val="32"/>
          <w:szCs w:val="32"/>
        </w:rPr>
        <w:t>661656</w:t>
      </w:r>
    </w:p>
    <w:p w14:paraId="3B7FA07C">
      <w:pPr>
        <w:keepNext w:val="0"/>
        <w:keepLines w:val="0"/>
        <w:pageBreakBefore w:val="0"/>
        <w:bidi w:val="0"/>
        <w:spacing w:line="560" w:lineRule="exact"/>
        <w:ind w:firstLine="1920" w:firstLineChars="6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吴紫晗（学生）19861187603</w:t>
      </w:r>
    </w:p>
    <w:p w14:paraId="2A3C88D2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邮  箱</w:t>
      </w:r>
      <w:r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  <w:t>：</w:t>
      </w:r>
      <w:r>
        <w:fldChar w:fldCharType="begin"/>
      </w:r>
      <w:r>
        <w:instrText xml:space="preserve"> HYPERLINK "mailto:2152522232@qq.com" </w:instrText>
      </w:r>
      <w:r>
        <w:fldChar w:fldCharType="separate"/>
      </w:r>
      <w:r>
        <w:rPr>
          <w:rStyle w:val="18"/>
          <w:rFonts w:hint="eastAsia" w:ascii="仿宋_GB2312" w:hAnsi="Calibri" w:eastAsia="仿宋_GB2312" w:cs="Times New Roman"/>
          <w:sz w:val="32"/>
          <w:szCs w:val="32"/>
        </w:rPr>
        <w:t>2152522232@qq.com</w:t>
      </w:r>
      <w:r>
        <w:rPr>
          <w:rStyle w:val="18"/>
          <w:rFonts w:hint="eastAsia" w:ascii="仿宋_GB2312" w:hAnsi="Calibri" w:eastAsia="仿宋_GB2312" w:cs="Times New Roman"/>
          <w:sz w:val="32"/>
          <w:szCs w:val="32"/>
        </w:rPr>
        <w:fldChar w:fldCharType="end"/>
      </w:r>
    </w:p>
    <w:p w14:paraId="45789A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  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：1.作品要求</w:t>
      </w:r>
    </w:p>
    <w:p w14:paraId="320872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2.参赛信息汇总表</w:t>
      </w:r>
    </w:p>
    <w:p w14:paraId="6AAF1F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  <w14:ligatures w14:val="none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名额分配表</w:t>
      </w:r>
    </w:p>
    <w:p w14:paraId="215B3EB2">
      <w:pPr>
        <w:keepNext w:val="0"/>
        <w:keepLines w:val="0"/>
        <w:pageBreakBefore w:val="0"/>
        <w:bidi w:val="0"/>
        <w:spacing w:line="560" w:lineRule="exact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page"/>
      </w:r>
    </w:p>
    <w:p w14:paraId="51E1C037">
      <w:pPr>
        <w:keepNext w:val="0"/>
        <w:keepLines w:val="0"/>
        <w:pageBreakBefore w:val="0"/>
        <w:bidi w:val="0"/>
        <w:spacing w:line="560" w:lineRule="exact"/>
        <w:ind w:firstLine="640" w:firstLineChars="200"/>
        <w:jc w:val="both"/>
        <w:rPr>
          <w:rFonts w:hint="eastAsia" w:ascii="黑体" w:hAnsi="黑体" w:eastAsia="黑体" w:cs="方正小标宋简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方正小标宋简体"/>
          <w:b w:val="0"/>
          <w:bCs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方正小标宋简体"/>
          <w:b w:val="0"/>
          <w:bCs/>
          <w:sz w:val="32"/>
          <w:szCs w:val="32"/>
        </w:rPr>
        <w:t>“与你同成长</w:t>
      </w:r>
      <w:r>
        <w:rPr>
          <w:rFonts w:hint="eastAsia" w:ascii="黑体" w:hAnsi="黑体" w:eastAsia="黑体" w:cs="方正小标宋简体"/>
          <w:b w:val="0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方正小标宋简体"/>
          <w:b w:val="0"/>
          <w:bCs/>
          <w:sz w:val="32"/>
          <w:szCs w:val="32"/>
        </w:rPr>
        <w:t>携梦共飞翔”第十三届魅力天使风采大赛</w:t>
      </w:r>
    </w:p>
    <w:p w14:paraId="5C97F1BE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黑体" w:eastAsia="仿宋_GB2312" w:cs="黑体"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承办单位</w:t>
      </w:r>
      <w:r>
        <w:rPr>
          <w:rFonts w:hint="eastAsia" w:ascii="仿宋_GB2312" w:hAnsi="仿宋" w:eastAsia="仿宋_GB2312" w:cs="宋体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黑体" w:eastAsia="仿宋_GB2312" w:cs="黑体"/>
          <w:sz w:val="32"/>
          <w:szCs w:val="32"/>
        </w:rPr>
        <w:t>护理学院</w:t>
      </w:r>
    </w:p>
    <w:p w14:paraId="4C21F837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参赛对象</w:t>
      </w:r>
      <w:r>
        <w:rPr>
          <w:rFonts w:hint="eastAsia" w:ascii="仿宋_GB2312" w:hAnsi="仿宋" w:eastAsia="仿宋_GB2312" w:cs="宋体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太白湖校区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全体本科</w:t>
      </w:r>
      <w:r>
        <w:rPr>
          <w:rFonts w:hint="eastAsia" w:ascii="仿宋_GB2312" w:hAnsi="仿宋_GB2312" w:eastAsia="仿宋_GB2312" w:cs="仿宋_GB2312"/>
          <w:sz w:val="32"/>
          <w:szCs w:val="32"/>
        </w:rPr>
        <w:t>生</w:t>
      </w:r>
    </w:p>
    <w:p w14:paraId="4E3C28ED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活动时间</w:t>
      </w:r>
      <w:r>
        <w:rPr>
          <w:rFonts w:hint="eastAsia" w:ascii="仿宋_GB2312" w:hAnsi="仿宋" w:eastAsia="仿宋_GB2312" w:cs="宋体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4月10日</w:t>
      </w:r>
    </w:p>
    <w:p w14:paraId="74FAE8DB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活动地点</w:t>
      </w:r>
      <w:r>
        <w:rPr>
          <w:rFonts w:hint="eastAsia" w:ascii="仿宋_GB2312" w:hAnsi="仿宋" w:eastAsia="仿宋_GB2312" w:cs="宋体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大学生活动中心</w:t>
      </w:r>
    </w:p>
    <w:p w14:paraId="58C414D0">
      <w:pPr>
        <w:keepNext w:val="0"/>
        <w:keepLines w:val="0"/>
        <w:pageBreakBefore w:val="0"/>
        <w:wordWrap w:val="0"/>
        <w:overflowPunct w:val="0"/>
        <w:topLinePunct/>
        <w:bidi w:val="0"/>
        <w:spacing w:line="560" w:lineRule="exact"/>
        <w:ind w:firstLine="643" w:firstLineChars="200"/>
        <w:rPr>
          <w:rFonts w:hint="eastAsia" w:ascii="仿宋_GB2312" w:hAnsi="仿宋" w:eastAsia="仿宋_GB2312" w:cstheme="minorBidi"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活动要求</w:t>
      </w:r>
      <w:r>
        <w:rPr>
          <w:rFonts w:hint="eastAsia" w:ascii="仿宋_GB2312" w:hAnsi="仿宋" w:eastAsia="仿宋_GB2312" w:cs="宋体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 w:cs="宋体"/>
          <w:sz w:val="32"/>
          <w:szCs w:val="32"/>
        </w:rPr>
        <w:t>以个人或团队形式参赛。</w:t>
      </w:r>
      <w:r>
        <w:rPr>
          <w:rFonts w:hint="eastAsia" w:ascii="仿宋_GB2312" w:hAnsi="仿宋" w:eastAsia="仿宋_GB2312"/>
          <w:sz w:val="32"/>
          <w:szCs w:val="32"/>
        </w:rPr>
        <w:t>可跨学院、年级组队。</w:t>
      </w:r>
      <w:r>
        <w:rPr>
          <w:rFonts w:hint="eastAsia" w:ascii="仿宋_GB2312" w:hAnsi="仿宋" w:eastAsia="仿宋_GB2312" w:cs="宋体"/>
          <w:sz w:val="32"/>
          <w:szCs w:val="32"/>
        </w:rPr>
        <w:t>每人至多参加一个节目，作品主题鲜明，节目类型不限，包含但不限于歌曲、舞蹈、朗诵、器乐演奏、小品、相声等，</w:t>
      </w:r>
      <w:r>
        <w:rPr>
          <w:rFonts w:hint="eastAsia" w:ascii="仿宋_GB2312" w:hAnsi="仿宋" w:eastAsia="仿宋_GB2312"/>
          <w:sz w:val="32"/>
          <w:szCs w:val="32"/>
        </w:rPr>
        <w:t>鼓励原创作品参赛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可跨学院、年级组队。</w:t>
      </w:r>
      <w:r>
        <w:rPr>
          <w:rFonts w:hint="eastAsia" w:ascii="仿宋_GB2312" w:hAnsi="仿宋" w:eastAsia="仿宋_GB2312" w:cs="宋体"/>
          <w:sz w:val="32"/>
          <w:szCs w:val="32"/>
        </w:rPr>
        <w:t>每支队伍参赛人数不超过15人，</w:t>
      </w:r>
      <w:r>
        <w:rPr>
          <w:rFonts w:hint="eastAsia" w:ascii="仿宋_GB2312" w:hAnsi="仿宋" w:eastAsia="仿宋_GB2312"/>
          <w:sz w:val="32"/>
          <w:szCs w:val="32"/>
        </w:rPr>
        <w:t>节目时长为10分钟内。</w:t>
      </w:r>
    </w:p>
    <w:p w14:paraId="755F681F">
      <w:pPr>
        <w:keepNext w:val="0"/>
        <w:keepLines w:val="0"/>
        <w:pageBreakBefore w:val="0"/>
        <w:wordWrap w:val="0"/>
        <w:overflowPunct w:val="0"/>
        <w:topLinePunct/>
        <w:bidi w:val="0"/>
        <w:spacing w:line="560" w:lineRule="exact"/>
        <w:ind w:firstLine="643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活动报名</w:t>
      </w:r>
      <w:r>
        <w:rPr>
          <w:rFonts w:hint="eastAsia" w:ascii="仿宋_GB2312" w:hAnsi="仿宋" w:eastAsia="仿宋_GB2312" w:cs="宋体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 w:cs="宋体"/>
          <w:sz w:val="32"/>
          <w:szCs w:val="32"/>
        </w:rPr>
        <w:t>各学院自行组织初选，按照名额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分配表（附件1）</w:t>
      </w:r>
      <w:r>
        <w:rPr>
          <w:rFonts w:hint="eastAsia" w:ascii="仿宋_GB2312" w:hAnsi="仿宋" w:eastAsia="仿宋_GB2312" w:cs="宋体"/>
          <w:sz w:val="32"/>
          <w:szCs w:val="32"/>
        </w:rPr>
        <w:t>推荐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参加校级决赛</w:t>
      </w:r>
      <w:r>
        <w:rPr>
          <w:rFonts w:hint="eastAsia" w:ascii="仿宋_GB2312" w:hAnsi="仿宋" w:eastAsia="仿宋_GB2312" w:cs="宋体"/>
          <w:sz w:val="32"/>
          <w:szCs w:val="32"/>
        </w:rPr>
        <w:t>，并将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参赛信息</w:t>
      </w:r>
      <w:r>
        <w:rPr>
          <w:rFonts w:hint="eastAsia" w:ascii="仿宋_GB2312" w:hAnsi="仿宋" w:eastAsia="仿宋_GB2312" w:cs="宋体"/>
          <w:sz w:val="32"/>
          <w:szCs w:val="32"/>
        </w:rPr>
        <w:t>汇总表</w:t>
      </w:r>
      <w:r>
        <w:rPr>
          <w:rFonts w:hint="eastAsia" w:ascii="仿宋_GB2312" w:hAnsi="仿宋" w:eastAsia="仿宋_GB2312" w:cs="宋体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附件2</w:t>
      </w:r>
      <w:r>
        <w:rPr>
          <w:rFonts w:hint="eastAsia" w:ascii="仿宋_GB2312" w:hAnsi="仿宋" w:eastAsia="仿宋_GB2312" w:cs="宋体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宋体"/>
          <w:sz w:val="32"/>
          <w:szCs w:val="32"/>
        </w:rPr>
        <w:t>于4月1日11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:</w:t>
      </w:r>
      <w:r>
        <w:rPr>
          <w:rFonts w:hint="eastAsia" w:ascii="仿宋_GB2312" w:hAnsi="仿宋" w:eastAsia="仿宋_GB2312" w:cs="宋体"/>
          <w:sz w:val="32"/>
          <w:szCs w:val="32"/>
        </w:rPr>
        <w:t>00前以学院为单位发送至指定邮箱，不接受个人报名。参赛选手需于4月7日8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:</w:t>
      </w:r>
      <w:r>
        <w:rPr>
          <w:rFonts w:hint="eastAsia" w:ascii="仿宋_GB2312" w:hAnsi="仿宋" w:eastAsia="仿宋_GB2312" w:cs="宋体"/>
          <w:sz w:val="32"/>
          <w:szCs w:val="32"/>
        </w:rPr>
        <w:t>00至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18:</w:t>
      </w:r>
      <w:r>
        <w:rPr>
          <w:rFonts w:hint="eastAsia" w:ascii="仿宋_GB2312" w:hAnsi="仿宋" w:eastAsia="仿宋_GB2312" w:cs="宋体"/>
          <w:sz w:val="32"/>
          <w:szCs w:val="32"/>
        </w:rPr>
        <w:t>00通过“到梦空间”APP报名参赛，并加入赛事QQ群（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群号：</w:t>
      </w:r>
      <w:r>
        <w:rPr>
          <w:rFonts w:hint="eastAsia" w:ascii="仿宋_GB2312" w:hAnsi="仿宋" w:eastAsia="仿宋_GB2312" w:cs="宋体"/>
          <w:sz w:val="32"/>
          <w:szCs w:val="32"/>
        </w:rPr>
        <w:t>820406820），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后续</w:t>
      </w:r>
      <w:r>
        <w:rPr>
          <w:rFonts w:hint="eastAsia" w:ascii="仿宋_GB2312" w:hAnsi="仿宋" w:eastAsia="仿宋_GB2312" w:cs="宋体"/>
          <w:sz w:val="32"/>
          <w:szCs w:val="32"/>
        </w:rPr>
        <w:t>相关事宜将于赛事群内另行通知。</w:t>
      </w:r>
    </w:p>
    <w:p w14:paraId="27B73E32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评比表彰</w:t>
      </w:r>
      <w:r>
        <w:rPr>
          <w:rFonts w:hint="eastAsia" w:ascii="仿宋_GB2312" w:hAnsi="仿宋" w:eastAsia="仿宋_GB2312" w:cs="宋体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 w:cs="宋体"/>
          <w:sz w:val="32"/>
          <w:szCs w:val="32"/>
        </w:rPr>
        <w:t>设置一、二、三等奖若干名，获奖学生按照学校“第二课堂成绩单”制度授予文学艺术实践类学分。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中途放弃者不予认定。</w:t>
      </w:r>
    </w:p>
    <w:p w14:paraId="630383F1">
      <w:pPr>
        <w:keepNext w:val="0"/>
        <w:keepLines w:val="0"/>
        <w:pageBreakBefore w:val="0"/>
        <w:bidi w:val="0"/>
        <w:spacing w:line="560" w:lineRule="exact"/>
        <w:ind w:firstLine="640" w:firstLineChars="200"/>
        <w:rPr>
          <w:rFonts w:hint="eastAsia" w:ascii="仿宋_GB2312" w:hAnsi="仿宋" w:eastAsia="仿宋_GB2312" w:cs="宋体"/>
          <w:sz w:val="32"/>
          <w:szCs w:val="32"/>
          <w:lang w:val="en-US" w:eastAsia="zh-CN"/>
        </w:rPr>
      </w:pPr>
    </w:p>
    <w:p w14:paraId="3A74D0EB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联系</w:t>
      </w: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人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：</w:t>
      </w:r>
      <w:r>
        <w:rPr>
          <w:rFonts w:hint="eastAsia" w:ascii="仿宋_GB2312" w:hAnsi="Calibri" w:eastAsia="仿宋_GB2312" w:cs="Times New Roman"/>
          <w:sz w:val="32"/>
          <w:szCs w:val="32"/>
        </w:rPr>
        <w:t>闫  鑫（教师）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665138</w:t>
      </w:r>
    </w:p>
    <w:p w14:paraId="2E7F95BF">
      <w:pPr>
        <w:keepNext w:val="0"/>
        <w:keepLines w:val="0"/>
        <w:pageBreakBefore w:val="0"/>
        <w:bidi w:val="0"/>
        <w:spacing w:line="560" w:lineRule="exact"/>
        <w:ind w:firstLine="1920" w:firstLineChars="6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兰一</w:t>
      </w:r>
      <w:r>
        <w:rPr>
          <w:rFonts w:hint="eastAsia" w:ascii="微软雅黑" w:hAnsi="微软雅黑" w:eastAsia="微软雅黑" w:cs="微软雅黑"/>
          <w:sz w:val="32"/>
          <w:szCs w:val="32"/>
        </w:rPr>
        <w:t>喆</w:t>
      </w:r>
      <w:r>
        <w:rPr>
          <w:rFonts w:hint="eastAsia" w:ascii="仿宋_GB2312" w:hAnsi="仿宋_GB2312" w:eastAsia="仿宋_GB2312" w:cs="仿宋_GB2312"/>
          <w:sz w:val="32"/>
          <w:szCs w:val="32"/>
        </w:rPr>
        <w:t>（学生）</w:t>
      </w:r>
      <w:r>
        <w:rPr>
          <w:rFonts w:hint="eastAsia" w:ascii="仿宋_GB2312" w:hAnsi="Calibri" w:eastAsia="仿宋_GB2312" w:cs="Times New Roman"/>
          <w:sz w:val="32"/>
          <w:szCs w:val="32"/>
        </w:rPr>
        <w:t>13191795438</w:t>
      </w:r>
    </w:p>
    <w:p w14:paraId="6FA09A13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邮  箱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2955693363@qq.com</w:t>
      </w:r>
    </w:p>
    <w:p w14:paraId="69CE89F7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附  件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：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.名额分配表</w:t>
      </w:r>
    </w:p>
    <w:p w14:paraId="7F43B4FF">
      <w:pPr>
        <w:keepNext w:val="0"/>
        <w:keepLines w:val="0"/>
        <w:pageBreakBefore w:val="0"/>
        <w:bidi w:val="0"/>
        <w:spacing w:line="560" w:lineRule="exact"/>
        <w:ind w:firstLine="1920" w:firstLineChars="600"/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Times New Roman"/>
          <w:sz w:val="32"/>
          <w:szCs w:val="32"/>
        </w:rPr>
        <w:t>.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参赛信息汇总表</w:t>
      </w:r>
    </w:p>
    <w:p w14:paraId="6383A2A1">
      <w:pPr>
        <w:keepNext w:val="0"/>
        <w:keepLines w:val="0"/>
        <w:pageBreakBefore w:val="0"/>
        <w:bidi w:val="0"/>
        <w:spacing w:line="560" w:lineRule="exact"/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</w:p>
    <w:p w14:paraId="1E11EA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六、“我的黄河我的家”短视频创作大赛</w:t>
      </w:r>
    </w:p>
    <w:p w14:paraId="4100F6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承办单位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口腔医学院</w:t>
      </w:r>
    </w:p>
    <w:p w14:paraId="13FE24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参赛对象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全体在校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本科生</w:t>
      </w:r>
    </w:p>
    <w:p w14:paraId="2C4FE1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活动时间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4月1日至4月20日</w:t>
      </w:r>
    </w:p>
    <w:p w14:paraId="420537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活动要求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：</w:t>
      </w:r>
    </w:p>
    <w:p w14:paraId="6BB004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（一）作品类型</w:t>
      </w:r>
    </w:p>
    <w:p w14:paraId="107AAA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视频类作品：包含但不限于短视频、微短剧、微电影、纪录片、公益广告等。</w:t>
      </w:r>
    </w:p>
    <w:p w14:paraId="40C358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AIGC创意作品：全部或部分运用AIGC工具（如脚本生成、图像生成、视频生成等）创作完成的视频作品，报送时需注明使用的主要工具及创作过程。</w:t>
      </w:r>
    </w:p>
    <w:p w14:paraId="2C52B2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（二）作品主题</w:t>
      </w:r>
    </w:p>
    <w:p w14:paraId="092E8C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作品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紧扣</w:t>
      </w:r>
      <w:r>
        <w:rPr>
          <w:rFonts w:hint="eastAsia" w:ascii="仿宋_GB2312" w:hAnsi="仿宋_GB2312" w:eastAsia="仿宋_GB2312" w:cs="仿宋_GB2312"/>
          <w:sz w:val="32"/>
          <w:szCs w:val="32"/>
        </w:rPr>
        <w:t>“我的黄河我的家”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主题</w:t>
      </w:r>
      <w:r>
        <w:rPr>
          <w:rFonts w:hint="eastAsia" w:ascii="仿宋_GB2312" w:hAnsi="仿宋_GB2312" w:eastAsia="仿宋_GB2312" w:cs="仿宋_GB2312"/>
          <w:sz w:val="32"/>
          <w:szCs w:val="32"/>
        </w:rPr>
        <w:t>，围绕生态守护、文化传承、科技创新、青春担当核心方向，展现黄河流域自然风光、历史文化、风土人情、发展成就，内容积极健康、原创无抄袭。时长不限，分辨率不低于1080P，格式为MP4/MOV/AVI，大小不超过500M，横屏（16:9）、竖屏（9:16）均可，画面清晰无水印、无角标。作品须为2025年1月后创作或首次发布。</w:t>
      </w:r>
    </w:p>
    <w:p w14:paraId="7DF170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（三）参赛形式</w:t>
      </w:r>
    </w:p>
    <w:p w14:paraId="3854E5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以个人或团队参赛，团队人数不超过5人，指导教师不超过2人。</w:t>
      </w:r>
    </w:p>
    <w:p w14:paraId="7C4930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（四）作品格式</w:t>
      </w:r>
    </w:p>
    <w:p w14:paraId="7BCB4C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作品须为2025年1月后创作或首次公开发布；分辨率不低于1080P，格式为MP4/MOV/AVI，大小不超过500M；横屏（16:9）、竖屏（9:16）均可，画面清晰干净，不带角标、水印或其他标识；内容积极健康、原创无抄袭。</w:t>
      </w:r>
    </w:p>
    <w:p w14:paraId="5A8F80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活动报名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各学院自行组织初赛，根据名额分配表（附件1）推荐作品参与校级决赛</w:t>
      </w:r>
      <w:r>
        <w:rPr>
          <w:rFonts w:hint="eastAsia" w:ascii="仿宋_GB2312" w:hAnsi="仿宋_GB2312" w:eastAsia="仿宋_GB2312" w:cs="仿宋_GB2312"/>
          <w:sz w:val="32"/>
          <w:szCs w:val="32"/>
        </w:rPr>
        <w:t>，并于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12：00</w:t>
      </w:r>
      <w:r>
        <w:rPr>
          <w:rFonts w:hint="eastAsia" w:ascii="仿宋_GB2312" w:hAnsi="仿宋_GB2312" w:eastAsia="仿宋_GB2312" w:cs="仿宋_GB2312"/>
          <w:sz w:val="32"/>
          <w:szCs w:val="32"/>
        </w:rPr>
        <w:t>前以学院为单位将参赛信息汇总表（附件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）和作品（以“作品名称+姓名+联系方式”命名）提交至指定邮箱。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推荐参加校级决赛的选手需于4月16日8:00至18:00通过“到梦空间”APP报名，并加入赛事QQ群（1090190777），后续相关事宜将于赛事群内另行通知。</w:t>
      </w:r>
    </w:p>
    <w:p w14:paraId="1821562C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评比表彰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：设置一、二、三等奖若干名，获奖学生按照学校“第二课堂成绩单”制度授予文学艺术实践类学分。</w:t>
      </w:r>
      <w:r>
        <w:rPr>
          <w:rFonts w:hint="eastAsia" w:ascii="仿宋_GB2312" w:hAnsi="仿宋_GB2312" w:eastAsia="仿宋_GB2312" w:cs="仿宋_GB2312"/>
          <w:sz w:val="32"/>
          <w:szCs w:val="32"/>
        </w:rPr>
        <w:t>作品不符合要求或逾期提交者不予认定。校级优秀获奖作品将择优推荐参加省教育厅等9部门主办的“我的黄河我的家”首届沿黄省（区）大学生短视频征集展播活动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CA15D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774341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联系人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（教师）668089       </w:t>
      </w:r>
    </w:p>
    <w:p w14:paraId="03D3E647">
      <w:pPr>
        <w:keepNext w:val="0"/>
        <w:keepLines w:val="0"/>
        <w:pageBreakBefore w:val="0"/>
        <w:bidi w:val="0"/>
        <w:spacing w:line="560" w:lineRule="exact"/>
        <w:ind w:firstLine="1920" w:firstLineChars="6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聂吉瑞（学生）13210036514</w:t>
      </w:r>
    </w:p>
    <w:p w14:paraId="66E190F5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邮  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：1085703625@qq.com</w:t>
      </w:r>
    </w:p>
    <w:p w14:paraId="5888E3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附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1.名额分配表</w:t>
      </w:r>
    </w:p>
    <w:p w14:paraId="7DCE08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2.参赛信息汇总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表</w:t>
      </w:r>
    </w:p>
    <w:p w14:paraId="5C44F85A">
      <w:pPr>
        <w:keepNext w:val="0"/>
        <w:keepLines w:val="0"/>
        <w:pageBreakBefore w:val="0"/>
        <w:bidi w:val="0"/>
        <w:spacing w:line="560" w:lineRule="exact"/>
        <w:rPr>
          <w:rFonts w:hint="eastAsia"/>
        </w:rPr>
        <w:sectPr>
          <w:pgSz w:w="11906" w:h="16838"/>
          <w:pgMar w:top="1440" w:right="1800" w:bottom="1440" w:left="1800" w:header="720" w:footer="720" w:gutter="0"/>
          <w:cols w:space="720" w:num="1"/>
        </w:sectPr>
      </w:pPr>
    </w:p>
    <w:p w14:paraId="3C27D6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</w:t>
      </w:r>
      <w:r>
        <w:rPr>
          <w:rFonts w:hint="eastAsia" w:ascii="黑体" w:hAnsi="黑体" w:eastAsia="黑体" w:cs="黑体"/>
          <w:b w:val="0"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“济忆·拾光”三行诗比赛</w:t>
      </w:r>
    </w:p>
    <w:p w14:paraId="3C906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承办单位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中西医结合学院</w:t>
      </w:r>
    </w:p>
    <w:p w14:paraId="1601EC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参赛对象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：全体在校本科生</w:t>
      </w:r>
    </w:p>
    <w:p w14:paraId="7669BD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活动时间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eastAsia="zh-CN"/>
        </w:rPr>
        <w:t>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日</w:t>
      </w:r>
    </w:p>
    <w:p w14:paraId="04BA4A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活动地点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线上</w:t>
      </w:r>
    </w:p>
    <w:p w14:paraId="266F04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活动要求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围绕“我与济医共成长”主题，创作三行诗，题目自拟。作品须手写于A4纸，字迹清晰，背面注明姓名、联系方式、学院、班级。语言凝练，意境优美，贴合医学生身份，体现爱校荣校情怀；内容健康向上，弘扬主旋律，传递青春正能量。作品须为原创，严禁抄袭、套改或AI生成。</w:t>
      </w:r>
    </w:p>
    <w:p w14:paraId="45E3BA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活动报名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：各学院自行组织初赛选拔，并于4月2日前按《名额分配表》（附件1）择优推荐作品参加决赛。请将《参赛信息汇总表》（附件2）电子版以“学院名称+‘济忆·拾光’三行诗”格式命名，发送至指定邮箱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；手写稿于4月9日前太白湖校区交至871办公室，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日照校区交至1012办公室。参赛选手须于4月3日8:00至18:00登录“到梦空间”APP完成报名确认，并加入赛事QQ群（群号：1075279078），后续相关事宜将在赛事群内统一通知。</w:t>
      </w:r>
    </w:p>
    <w:p w14:paraId="0AC4FE50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评比表彰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设置一、二、三等奖若干名，获奖学生按照学校“第二课堂成绩单”制度授予文学艺术实践类学分。</w:t>
      </w:r>
      <w:r>
        <w:rPr>
          <w:rFonts w:hint="eastAsia" w:ascii="仿宋_GB2312" w:hAnsi="仿宋_GB2312" w:eastAsia="仿宋_GB2312" w:cs="仿宋_GB2312"/>
          <w:sz w:val="32"/>
          <w:szCs w:val="32"/>
        </w:rPr>
        <w:t>作品不符合要求或逾期提交者不予认定。</w:t>
      </w:r>
    </w:p>
    <w:p w14:paraId="011C4B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</w:pPr>
    </w:p>
    <w:p w14:paraId="7C3FD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联系人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：种晓秦（教师）13678671206</w:t>
      </w:r>
    </w:p>
    <w:p w14:paraId="27A4F9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孟佳怡（学生）15318382350</w:t>
      </w:r>
    </w:p>
    <w:p w14:paraId="486008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邮  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：3214246148@qq.com</w:t>
      </w:r>
    </w:p>
    <w:p w14:paraId="6E5A4F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  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：1.名额分配表</w:t>
      </w:r>
    </w:p>
    <w:p w14:paraId="3B564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842" w:firstLineChars="600"/>
        <w:textAlignment w:val="auto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2.参赛信息汇总表</w:t>
      </w:r>
    </w:p>
    <w:p w14:paraId="13A78607">
      <w:pPr>
        <w:keepNext w:val="0"/>
        <w:keepLines w:val="0"/>
        <w:pageBreakBefore w:val="0"/>
        <w:bidi w:val="0"/>
        <w:spacing w:line="560" w:lineRule="exact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br w:type="page"/>
      </w:r>
    </w:p>
    <w:p w14:paraId="140C6780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</w:t>
      </w:r>
      <w:r>
        <w:rPr>
          <w:rFonts w:hint="eastAsia" w:ascii="黑体" w:hAnsi="黑体" w:eastAsia="黑体" w:cs="黑体"/>
          <w:sz w:val="32"/>
          <w:szCs w:val="32"/>
        </w:rPr>
        <w:t>“以剧荣校 同心成长”第三届校园话剧大赛</w:t>
      </w:r>
    </w:p>
    <w:p w14:paraId="75EBCBC1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承办单位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管理学院</w:t>
      </w:r>
    </w:p>
    <w:p w14:paraId="462EDECE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参赛对象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日照校区全体本科生</w:t>
      </w:r>
    </w:p>
    <w:p w14:paraId="15909482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活动时间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4月20日</w:t>
      </w:r>
    </w:p>
    <w:p w14:paraId="094547CF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活动地点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日照校区</w:t>
      </w:r>
      <w:r>
        <w:rPr>
          <w:rFonts w:hint="eastAsia" w:ascii="仿宋_GB2312" w:hAnsi="仿宋_GB2312" w:eastAsia="仿宋_GB2312" w:cs="仿宋_GB2312"/>
          <w:sz w:val="32"/>
          <w:szCs w:val="32"/>
        </w:rPr>
        <w:t>大学生活动中心</w:t>
      </w:r>
    </w:p>
    <w:p w14:paraId="560763E8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活动要求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表演形式不限，剧目内容须健康向上，展现济医学子良好风貌。要求舞台服饰得体，举止端庄大方，可适当运用歌唱、舞蹈等辅助表演（具体要求详见附件1）。每支队伍表演时间（含上下场）控制在10分钟以内。</w:t>
      </w:r>
    </w:p>
    <w:p w14:paraId="4EDA4CCB">
      <w:pPr>
        <w:keepNext w:val="0"/>
        <w:keepLines w:val="0"/>
        <w:pageBreakBefore w:val="0"/>
        <w:bidi w:val="0"/>
        <w:spacing w:line="560" w:lineRule="exact"/>
        <w:ind w:firstLine="614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活动报名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参赛队伍以团支部为单位组建，成员须为本支部学生。各学院自行组织初选，并根据名额分配表（附件2）将入选队伍的参赛信息汇总表（附件3）和报名表（附件4）发送至指定邮箱。各队伍负责人请于4月13日前加入赛事QQ群（群号：534858328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，参赛选手需于4月15日8:00至18:00通过“到梦空间”APP报名参赛，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后续相关事宜将在赛事群内另行通知。</w:t>
      </w:r>
    </w:p>
    <w:p w14:paraId="4B8F8DA1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评比表彰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设置一、二、三等奖若干名，获奖学生按照学校“第二课堂成绩单”制度授予文学艺术实践类学分。中途放弃</w:t>
      </w:r>
      <w:r>
        <w:rPr>
          <w:rFonts w:hint="eastAsia" w:ascii="仿宋_GB2312" w:hAnsi="仿宋_GB2312" w:eastAsia="仿宋_GB2312" w:cs="仿宋_GB2312"/>
          <w:sz w:val="32"/>
          <w:szCs w:val="32"/>
        </w:rPr>
        <w:t>者不予认定。</w:t>
      </w:r>
    </w:p>
    <w:p w14:paraId="0EB99E95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03F23A3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联系人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：</w:t>
      </w:r>
      <w:r>
        <w:rPr>
          <w:rFonts w:hint="eastAsia" w:ascii="仿宋_GB2312" w:hAnsi="Calibri" w:eastAsia="仿宋_GB2312" w:cs="Times New Roman"/>
          <w:sz w:val="32"/>
          <w:szCs w:val="32"/>
        </w:rPr>
        <w:t xml:space="preserve">赵 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Calibri" w:eastAsia="仿宋_GB2312" w:cs="Times New Roman"/>
          <w:sz w:val="32"/>
          <w:szCs w:val="32"/>
        </w:rPr>
        <w:t>辉（教师）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626</w:t>
      </w:r>
      <w:r>
        <w:rPr>
          <w:rFonts w:hint="eastAsia" w:ascii="仿宋_GB2312" w:hAnsi="Calibri" w:eastAsia="仿宋_GB2312" w:cs="Times New Roman"/>
          <w:sz w:val="32"/>
          <w:szCs w:val="32"/>
        </w:rPr>
        <w:t>368</w:t>
      </w:r>
    </w:p>
    <w:p w14:paraId="23C50DF8">
      <w:pPr>
        <w:keepNext w:val="0"/>
        <w:keepLines w:val="0"/>
        <w:pageBreakBefore w:val="0"/>
        <w:bidi w:val="0"/>
        <w:spacing w:line="560" w:lineRule="exact"/>
        <w:ind w:firstLine="1842" w:firstLineChars="6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刘洺希（学生）13853735235</w:t>
      </w:r>
    </w:p>
    <w:p w14:paraId="2D678115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 xml:space="preserve">邮 </w:t>
      </w: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箱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"mailto:2309208798@qq.com"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2309208798@qq.com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 w14:paraId="7932322F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附  件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：</w:t>
      </w:r>
      <w:r>
        <w:rPr>
          <w:rFonts w:hint="eastAsia" w:ascii="仿宋_GB2312" w:hAnsi="Calibri" w:eastAsia="仿宋_GB2312" w:cs="Times New Roman"/>
          <w:sz w:val="32"/>
          <w:szCs w:val="32"/>
        </w:rPr>
        <w:t>1.评分细则</w:t>
      </w:r>
    </w:p>
    <w:p w14:paraId="6BE0E96F">
      <w:pPr>
        <w:keepNext w:val="0"/>
        <w:keepLines w:val="0"/>
        <w:pageBreakBefore w:val="0"/>
        <w:bidi w:val="0"/>
        <w:spacing w:line="560" w:lineRule="exact"/>
        <w:ind w:firstLine="1842" w:firstLineChars="6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2.</w:t>
      </w:r>
      <w:r>
        <w:rPr>
          <w:rFonts w:hint="eastAsia" w:ascii="仿宋_GB2312" w:hAnsi="Calibri" w:eastAsia="仿宋_GB2312" w:cs="Times New Roman"/>
          <w:sz w:val="32"/>
          <w:szCs w:val="32"/>
        </w:rPr>
        <w:t>名额分配表</w:t>
      </w:r>
    </w:p>
    <w:p w14:paraId="2946C584">
      <w:pPr>
        <w:keepNext w:val="0"/>
        <w:keepLines w:val="0"/>
        <w:pageBreakBefore w:val="0"/>
        <w:bidi w:val="0"/>
        <w:spacing w:line="560" w:lineRule="exact"/>
        <w:ind w:firstLine="1842" w:firstLineChars="6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Calibri" w:eastAsia="仿宋_GB2312" w:cs="Times New Roman"/>
          <w:sz w:val="32"/>
          <w:szCs w:val="32"/>
        </w:rPr>
        <w:t>.参赛信息汇总表</w:t>
      </w:r>
    </w:p>
    <w:p w14:paraId="2EE87561">
      <w:pPr>
        <w:keepNext w:val="0"/>
        <w:keepLines w:val="0"/>
        <w:pageBreakBefore w:val="0"/>
        <w:bidi w:val="0"/>
        <w:spacing w:line="560" w:lineRule="exact"/>
        <w:ind w:firstLine="1842" w:firstLineChars="6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4.参赛队伍报名表</w:t>
      </w:r>
    </w:p>
    <w:p w14:paraId="44BD4697">
      <w:pPr>
        <w:keepNext w:val="0"/>
        <w:keepLines w:val="0"/>
        <w:pageBreakBefore w:val="0"/>
        <w:bidi w:val="0"/>
        <w:spacing w:line="560" w:lineRule="exact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br w:type="page"/>
      </w:r>
    </w:p>
    <w:p w14:paraId="3974AE69">
      <w:pPr>
        <w:keepNext w:val="0"/>
        <w:keepLines w:val="0"/>
        <w:pageBreakBefore w:val="0"/>
        <w:bidi w:val="0"/>
        <w:spacing w:line="560" w:lineRule="exact"/>
        <w:ind w:firstLine="614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九、“知校史·明校情·担使命”校史校情挑战赛</w:t>
      </w:r>
    </w:p>
    <w:p w14:paraId="664CAAEA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承办单位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康复医学院</w:t>
      </w:r>
    </w:p>
    <w:p w14:paraId="0A0D42BE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参赛对象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太白湖校区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全体本科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生</w:t>
      </w:r>
    </w:p>
    <w:p w14:paraId="6F1A919F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活动时间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：4月8日至17日</w:t>
      </w:r>
    </w:p>
    <w:p w14:paraId="05E2BE14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活动地点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：太白湖校区教学楼209</w:t>
      </w:r>
    </w:p>
    <w:p w14:paraId="2CD6223C">
      <w:pPr>
        <w:keepNext w:val="0"/>
        <w:keepLines w:val="0"/>
        <w:pageBreakBefore w:val="0"/>
        <w:bidi w:val="0"/>
        <w:spacing w:line="560" w:lineRule="exact"/>
        <w:ind w:firstLine="614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活动要求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个人形式参赛，分为初赛和决赛两个阶段。初赛采用闭卷笔试形式，内容涵盖济宁医学院校史、校规校训等。初赛优胜者按一定比例晋级校级决赛。决赛以现场抢答形式进行。参赛者须严格遵守比赛纪律，严禁作弊，一经发现，取消参赛资格。</w:t>
      </w:r>
    </w:p>
    <w:p w14:paraId="7CDA6708">
      <w:pPr>
        <w:keepNext w:val="0"/>
        <w:keepLines w:val="0"/>
        <w:pageBreakBefore w:val="0"/>
        <w:bidi w:val="0"/>
        <w:spacing w:line="560" w:lineRule="exact"/>
        <w:ind w:firstLine="614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活动报名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各学院按照名额分配表（附件1）于4月8日12:00前将参赛信息汇总表（附件2）以学院为单位发送至指定邮箱。参赛选手需于4月8日8:00至18:00期间通过“到梦空间”APP报名参赛，并加入赛事QQ群(群号：1076653391)，后续相关事宜将于赛事群内另行通知。</w:t>
      </w:r>
    </w:p>
    <w:p w14:paraId="1EFF8DEB">
      <w:pPr>
        <w:keepNext w:val="0"/>
        <w:keepLines w:val="0"/>
        <w:pageBreakBefore w:val="0"/>
        <w:bidi w:val="0"/>
        <w:spacing w:line="560" w:lineRule="exact"/>
        <w:ind w:firstLine="614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评比表彰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设置一、二、三等奖若干名，获奖学生按照学校“第二课堂成绩单”制度授予德育教育实践类学分。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中途放弃</w:t>
      </w:r>
      <w:r>
        <w:rPr>
          <w:rFonts w:hint="eastAsia" w:ascii="仿宋_GB2312" w:hAnsi="仿宋_GB2312" w:eastAsia="仿宋_GB2312" w:cs="仿宋_GB2312"/>
          <w:sz w:val="32"/>
          <w:szCs w:val="32"/>
        </w:rPr>
        <w:t>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不予认定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4C53F1A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王思宇（教师）668698</w:t>
      </w:r>
    </w:p>
    <w:p w14:paraId="1C7AC4CF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张  娜（学生）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19156904487</w:t>
      </w:r>
    </w:p>
    <w:p w14:paraId="28EA10A0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邮  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"mailto:2928065076@qq.com"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Style w:val="18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2928065076@qq.com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 w14:paraId="756855C6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  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1.名额分配表</w:t>
      </w:r>
    </w:p>
    <w:p w14:paraId="0C53972A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2.参赛信息汇总表</w:t>
      </w:r>
    </w:p>
    <w:p w14:paraId="53404C18">
      <w:pPr>
        <w:keepNext w:val="0"/>
        <w:keepLines w:val="0"/>
        <w:pageBreakBefore w:val="0"/>
        <w:bidi w:val="0"/>
        <w:spacing w:line="560" w:lineRule="exact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br w:type="page"/>
      </w:r>
    </w:p>
    <w:p w14:paraId="3B64F3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842" w:firstLineChars="600"/>
        <w:textAlignment w:val="auto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sectPr>
          <w:footerReference r:id="rId5" w:type="default"/>
          <w:pgSz w:w="11906" w:h="16838"/>
          <w:pgMar w:top="1757" w:right="1587" w:bottom="1757" w:left="1587" w:header="851" w:footer="992" w:gutter="0"/>
          <w:pgNumType w:fmt="decimal"/>
          <w:cols w:space="0" w:num="1"/>
          <w:rtlGutter w:val="0"/>
          <w:docGrid w:type="linesAndChars" w:linePitch="312" w:charSpace="-2754"/>
        </w:sectPr>
      </w:pPr>
    </w:p>
    <w:p w14:paraId="48212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十、“校史青年说”微宣讲大赛</w:t>
      </w:r>
    </w:p>
    <w:p w14:paraId="04E3A4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承办单位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医学信息工程学院</w:t>
      </w:r>
    </w:p>
    <w:p w14:paraId="662E20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参赛对象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日照校区全体本科生</w:t>
      </w:r>
    </w:p>
    <w:p w14:paraId="1D9324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活动时间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日</w:t>
      </w:r>
    </w:p>
    <w:p w14:paraId="17A739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活动地点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日照校区大学生活动中心</w:t>
      </w:r>
    </w:p>
    <w:p w14:paraId="554C44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活动要求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以个人形式参赛，围绕济宁医学院校史人物、重大事件、校训精神、校园变迁等自拟题目。需主题鲜明，内容真实，积极向上，展现学校办学历史与文化底蕴。以宣讲为主，时长5分钟以内，可借助PPT、背景视频、音乐、影像等辅助展示，鼓励形式创新与融合。</w:t>
      </w:r>
    </w:p>
    <w:p w14:paraId="1FA693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报名流程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：各学院自行组织初选，按名额分配表（附件1）择优推荐参加校级决赛。请以学院为单位，将参赛汇总表（附件2）、宣讲文稿及宣讲视频（视频须为MP4格式，分辨率不低于1080P，横屏拍摄，画面稳定、声音清晰；选手须站立出镜，保持半身及以上画面，全程脱稿）统一报送至指定邮箱（不接受个人报名）。参赛选手需于4月13日8:00至18:00期间，通过“到梦空间”APP完成报名，并加入赛事QQ群（群号：1092884951），后续相关事宜将在群内另行通知。</w:t>
      </w:r>
    </w:p>
    <w:p w14:paraId="2D830BC7"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评比表彰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：设置一、二、三等奖若干名，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获奖学生按照学校“第二课堂成绩单”制度授予文学艺术实践类学分。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中途放弃</w:t>
      </w:r>
      <w:r>
        <w:rPr>
          <w:rFonts w:hint="eastAsia" w:ascii="仿宋_GB2312" w:hAnsi="仿宋_GB2312" w:eastAsia="仿宋_GB2312" w:cs="仿宋_GB2312"/>
          <w:sz w:val="32"/>
          <w:szCs w:val="32"/>
        </w:rPr>
        <w:t>者不予认定。</w:t>
      </w:r>
    </w:p>
    <w:p w14:paraId="1D4E47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</w:pPr>
    </w:p>
    <w:p w14:paraId="081EE8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</w:pPr>
    </w:p>
    <w:p w14:paraId="1AA4BC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联系人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：宋慧敏（教师）629208</w:t>
      </w:r>
    </w:p>
    <w:p w14:paraId="0EBBE5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李正正（学生）15666330117</w:t>
      </w:r>
    </w:p>
    <w:p w14:paraId="04CA18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邮  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：3248806106@qq.com</w:t>
      </w:r>
    </w:p>
    <w:p w14:paraId="43F275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  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1.名额分配表</w:t>
      </w:r>
    </w:p>
    <w:p w14:paraId="55864B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2.参赛信息汇总表</w:t>
      </w:r>
    </w:p>
    <w:p w14:paraId="57683985">
      <w:pPr>
        <w:keepNext w:val="0"/>
        <w:keepLines w:val="0"/>
        <w:pageBreakBefore w:val="0"/>
        <w:bidi w:val="0"/>
        <w:spacing w:line="560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br w:type="page"/>
      </w:r>
    </w:p>
    <w:p w14:paraId="5EA90AF6">
      <w:pPr>
        <w:keepNext w:val="0"/>
        <w:keepLines w:val="0"/>
        <w:pageBreakBefore w:val="0"/>
        <w:bidi w:val="0"/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十一、</w:t>
      </w:r>
      <w:r>
        <w:rPr>
          <w:rFonts w:hint="eastAsia" w:ascii="黑体" w:hAnsi="黑体" w:eastAsia="黑体" w:cs="黑体"/>
          <w:b w:val="0"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第二届“我要上迎新晚会”海选活动</w:t>
      </w:r>
    </w:p>
    <w:p w14:paraId="15AC5F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承办单位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大学生艺术团</w:t>
      </w:r>
    </w:p>
    <w:p w14:paraId="4AF26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参赛对象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全体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在校本科</w:t>
      </w:r>
      <w:r>
        <w:rPr>
          <w:rFonts w:hint="eastAsia" w:ascii="仿宋_GB2312" w:hAnsi="仿宋_GB2312" w:eastAsia="仿宋_GB2312" w:cs="仿宋_GB2312"/>
          <w:sz w:val="32"/>
          <w:szCs w:val="32"/>
        </w:rPr>
        <w:t>生</w:t>
      </w:r>
    </w:p>
    <w:p w14:paraId="6F268D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活动时间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：4月7日至5月25日</w:t>
      </w:r>
    </w:p>
    <w:p w14:paraId="41D09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活动要求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</w:t>
      </w:r>
      <w:r>
        <w:rPr>
          <w:rFonts w:hint="eastAsia" w:ascii="仿宋_GB2312" w:hAnsi="仿宋_GB2312" w:eastAsia="仿宋_GB2312" w:cs="仿宋_GB2312"/>
          <w:sz w:val="32"/>
          <w:szCs w:val="32"/>
        </w:rPr>
        <w:t>个人或团队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形式参赛</w:t>
      </w:r>
      <w:r>
        <w:rPr>
          <w:rFonts w:hint="eastAsia" w:ascii="仿宋_GB2312" w:hAnsi="仿宋_GB2312" w:eastAsia="仿宋_GB2312" w:cs="仿宋_GB2312"/>
          <w:sz w:val="32"/>
          <w:szCs w:val="32"/>
        </w:rPr>
        <w:t>，鼓励跨学院、跨年级组队；节目紧扣“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我与学校共成长</w:t>
      </w:r>
      <w:r>
        <w:rPr>
          <w:rFonts w:hint="eastAsia" w:ascii="仿宋_GB2312" w:hAnsi="仿宋_GB2312" w:eastAsia="仿宋_GB2312" w:cs="仿宋_GB2312"/>
          <w:sz w:val="32"/>
          <w:szCs w:val="32"/>
        </w:rPr>
        <w:t>”主题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内容</w:t>
      </w:r>
      <w:r>
        <w:rPr>
          <w:rFonts w:hint="eastAsia" w:ascii="仿宋_GB2312" w:hAnsi="仿宋_GB2312" w:eastAsia="仿宋_GB2312" w:cs="仿宋_GB2312"/>
          <w:sz w:val="32"/>
          <w:szCs w:val="32"/>
        </w:rPr>
        <w:t>积极向上、展现青春活力；节目形式包含歌舞、语言、器乐、创意、传统文化及创新融合类等；语言类节目不超过8分钟，其他节目不超过6分钟。活动分线上初审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现场终审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两个环节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初审以视频形式提交，视频采用MP4格式，固定机位横屏正面全景录制，背景干净，帧数连续不间断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C16C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活动报名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活动报名分为自主申报和学院推荐两种渠道，具体参与方式请关注“济医青年”微信公众号于4月上旬发布的相关报名通知。</w:t>
      </w:r>
    </w:p>
    <w:p w14:paraId="7FC3EF5C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评比表彰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设置一、二、三等奖若干名，</w:t>
      </w:r>
      <w:r>
        <w:rPr>
          <w:rFonts w:hint="eastAsia" w:ascii="仿宋_GB2312" w:hAnsi="仿宋_GB2312" w:eastAsia="仿宋_GB2312" w:cs="仿宋_GB2312"/>
          <w:sz w:val="32"/>
          <w:szCs w:val="32"/>
        </w:rPr>
        <w:t>获奖学生将根据学校“第二课堂成绩单”制度获得文学艺术实践类学分，中途放弃者不予认定。优秀节目将邀请校外专业指导教师进行优化打磨，并推荐参加9月学校迎新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文艺</w:t>
      </w:r>
      <w:r>
        <w:rPr>
          <w:rFonts w:hint="eastAsia" w:ascii="仿宋_GB2312" w:hAnsi="仿宋_GB2312" w:eastAsia="仿宋_GB2312" w:cs="仿宋_GB2312"/>
          <w:sz w:val="32"/>
          <w:szCs w:val="32"/>
        </w:rPr>
        <w:t>晚会。</w:t>
      </w:r>
    </w:p>
    <w:p w14:paraId="69D96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E5C45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联系人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太白湖校区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徐一楠（教师）：626603</w:t>
      </w:r>
    </w:p>
    <w:p w14:paraId="0B92C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张俊泽（学生）：18963071203</w:t>
      </w:r>
    </w:p>
    <w:p w14:paraId="48F7A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日照校区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唐哲涵（教师）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621680</w:t>
      </w:r>
    </w:p>
    <w:p w14:paraId="0EDC9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朱海洁（学生）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19554046039</w:t>
      </w:r>
    </w:p>
    <w:p w14:paraId="07DF2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邮  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"mailto:1909418433@qq.com"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18"/>
          <w:rFonts w:hint="eastAsia" w:ascii="仿宋_GB2312" w:hAnsi="仿宋_GB2312" w:eastAsia="仿宋_GB2312" w:cs="仿宋_GB2312"/>
          <w:sz w:val="32"/>
          <w:szCs w:val="32"/>
        </w:rPr>
        <w:t>1909418433@qq.com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</w:p>
    <w:p w14:paraId="4CB39094">
      <w:pPr>
        <w:keepNext w:val="0"/>
        <w:keepLines w:val="0"/>
        <w:pageBreakBefore w:val="0"/>
        <w:bidi w:val="0"/>
        <w:spacing w:line="560" w:lineRule="exact"/>
        <w:rPr>
          <w:rFonts w:hint="eastAsia" w:ascii="黑体" w:hAnsi="黑体" w:eastAsia="黑体" w:cs="黑体"/>
          <w:b w:val="0"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br w:type="page"/>
      </w:r>
    </w:p>
    <w:p w14:paraId="06142B1F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firstLine="640" w:firstLineChars="200"/>
        <w:rPr>
          <w:rFonts w:hint="default" w:ascii="黑体" w:hAnsi="黑体" w:eastAsia="黑体" w:cs="黑体"/>
          <w:b w:val="0"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十二、“青春心向党 红歌献五四”五四红歌会暨第十二届校园歌手大赛</w:t>
      </w:r>
    </w:p>
    <w:p w14:paraId="3647BF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承办单位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临床医学院</w:t>
      </w:r>
    </w:p>
    <w:p w14:paraId="7E69AF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参赛对象：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太白湖校区全体本科生</w:t>
      </w:r>
    </w:p>
    <w:p w14:paraId="06719D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活动时间：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4月26日至5月4日</w:t>
      </w:r>
    </w:p>
    <w:p w14:paraId="47EBEC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活动地点：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太白湖校区大学生活动中心</w:t>
      </w:r>
    </w:p>
    <w:p w14:paraId="3584212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活动要求：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个人或团队（不超过5人）形式参赛，以歌唱为核心表演形式，紧密围绕弘扬五四精神主题。参赛选手可自主选择美声、民族、流行等唱法，鼓励选取具有时代意义、展现青年精神风貌的红色经典歌曲或积极向上的励志歌曲参赛。鼓励借助AI等科技工具自主创作，选手需在参赛前自行准备好与所选歌曲适配的伴奏，统一制作成视频（MP4格式），具体评分细则（详见附件1）。</w:t>
      </w:r>
    </w:p>
    <w:p w14:paraId="0B301DC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活动报名：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各学院自行组织初选，按照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名额分配表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（附件2）推荐参加校级复赛，并将参赛信息汇总表（附件3）于4月26日12:00前以学院为单位报送至指定邮箱。校级参赛选手需于4月27日8:00至18:00通过“到梦空间”APP报名，并加入赛事QQ群（群号：1090274299），后续相关事宜将于赛事群内另行通知。</w:t>
      </w:r>
    </w:p>
    <w:p w14:paraId="3D5300E1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评比表彰：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设置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eastAsia="zh-CN"/>
        </w:rPr>
        <w:t>一、二、三等奖若干名，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获奖学生将按照学校“第二课堂成绩单”制度授予相应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文学艺术实践类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学分并颁发荣誉证书。中途放弃</w:t>
      </w:r>
      <w:r>
        <w:rPr>
          <w:rFonts w:hint="eastAsia" w:ascii="仿宋_GB2312" w:hAnsi="仿宋_GB2312" w:eastAsia="仿宋_GB2312" w:cs="仿宋_GB2312"/>
          <w:sz w:val="32"/>
          <w:szCs w:val="32"/>
        </w:rPr>
        <w:t>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不予认定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61613F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</w:pPr>
    </w:p>
    <w:p w14:paraId="44C4A4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张继凯（教师）666007</w:t>
      </w:r>
    </w:p>
    <w:p w14:paraId="2209DF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崔正阳（学生）15564105270</w:t>
      </w:r>
    </w:p>
    <w:p w14:paraId="3A2AAC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邮  箱：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instrText xml:space="preserve"> HYPERLINK "mailto:1586019449@qq.com"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separate"/>
      </w:r>
      <w:r>
        <w:rPr>
          <w:rStyle w:val="18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1586019449@qq.com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end"/>
      </w:r>
    </w:p>
    <w:p w14:paraId="4939A9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  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1.评分细则</w:t>
      </w:r>
    </w:p>
    <w:p w14:paraId="4F9DE7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2.名额分配表</w:t>
      </w:r>
    </w:p>
    <w:p w14:paraId="09EE01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3.参赛信息汇总表</w:t>
      </w:r>
    </w:p>
    <w:p w14:paraId="26C584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</w:p>
    <w:p w14:paraId="35E05889">
      <w:pPr>
        <w:keepNext w:val="0"/>
        <w:keepLines w:val="0"/>
        <w:pageBreakBefore w:val="0"/>
        <w:bidi w:val="0"/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page"/>
      </w:r>
    </w:p>
    <w:p w14:paraId="5AE00D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十三、“五四薪火 墨韵青春”主题书法绘画大赛</w:t>
      </w:r>
    </w:p>
    <w:p w14:paraId="6C6EB7E5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承办单位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公共卫生学院</w:t>
      </w:r>
    </w:p>
    <w:p w14:paraId="6E91C13A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参赛对象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全体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在校本科生</w:t>
      </w:r>
    </w:p>
    <w:p w14:paraId="68AEC3C8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活动时间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4月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1399B749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活动地点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线上</w:t>
      </w:r>
    </w:p>
    <w:p w14:paraId="4BCA43D8">
      <w:pPr>
        <w:keepNext w:val="0"/>
        <w:keepLines w:val="0"/>
        <w:pageBreakBefore w:val="0"/>
        <w:bidi w:val="0"/>
        <w:spacing w:line="560" w:lineRule="exact"/>
        <w:ind w:firstLine="643" w:firstLineChars="200"/>
        <w:jc w:val="both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活动形式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 w:cs="宋体"/>
          <w:sz w:val="32"/>
          <w:szCs w:val="32"/>
        </w:rPr>
        <w:t>以个人形式参赛，每人限交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宋体"/>
          <w:sz w:val="32"/>
          <w:szCs w:val="32"/>
        </w:rPr>
        <w:t>部作品。作品须紧扣主题，展现爱校情怀。作品类别包括书法、中国画、油画、版画、水彩、粉画、漆画、综合材料绘画等。</w:t>
      </w:r>
      <w:r>
        <w:rPr>
          <w:rFonts w:ascii="仿宋_GB2312" w:hAnsi="仿宋" w:eastAsia="仿宋_GB2312" w:cs="宋体"/>
          <w:sz w:val="32"/>
          <w:szCs w:val="32"/>
        </w:rPr>
        <w:t>书法作品书体不限，国画作品尺寸不超过四尺宣纸（69cm×138cm）；其他画种尺寸均不超过（54cm×78cm）。</w:t>
      </w:r>
      <w:r>
        <w:rPr>
          <w:rFonts w:hint="eastAsia" w:ascii="仿宋_GB2312" w:hAnsi="仿宋" w:eastAsia="仿宋_GB2312" w:cs="宋体"/>
          <w:sz w:val="32"/>
          <w:szCs w:val="32"/>
        </w:rPr>
        <w:t>作品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须</w:t>
      </w:r>
      <w:r>
        <w:rPr>
          <w:rFonts w:hint="eastAsia" w:ascii="仿宋_GB2312" w:hAnsi="仿宋" w:eastAsia="仿宋_GB2312" w:cs="宋体"/>
          <w:sz w:val="32"/>
          <w:szCs w:val="32"/>
        </w:rPr>
        <w:t>为原创，如存在虚假信息或发生著作权问题，取消获奖资格，由作者承担相关责任。</w:t>
      </w:r>
      <w:r>
        <w:rPr>
          <w:rFonts w:hint="eastAsia" w:ascii="仿宋_GB2312" w:hAnsi="仿宋" w:eastAsia="仿宋_GB2312" w:cs="宋体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具体评分细则见附件1</w:t>
      </w:r>
      <w:r>
        <w:rPr>
          <w:rFonts w:hint="eastAsia" w:ascii="仿宋_GB2312" w:hAnsi="仿宋" w:eastAsia="仿宋_GB2312" w:cs="宋体"/>
          <w:sz w:val="32"/>
          <w:szCs w:val="32"/>
          <w:lang w:eastAsia="zh-CN"/>
        </w:rPr>
        <w:t>）</w:t>
      </w:r>
    </w:p>
    <w:p w14:paraId="2B02A7FB">
      <w:pPr>
        <w:keepNext w:val="0"/>
        <w:keepLines w:val="0"/>
        <w:pageBreakBefore w:val="0"/>
        <w:wordWrap w:val="0"/>
        <w:overflowPunct w:val="0"/>
        <w:topLinePunct/>
        <w:bidi w:val="0"/>
        <w:spacing w:line="560" w:lineRule="exact"/>
        <w:ind w:firstLine="643" w:firstLineChars="200"/>
        <w:rPr>
          <w:rFonts w:hint="eastAsia"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  <w:lang w:val="en-US" w:eastAsia="zh-CN"/>
        </w:rPr>
        <w:t>活动要求：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各学院自行组织院级初赛</w:t>
      </w:r>
      <w:r>
        <w:rPr>
          <w:rFonts w:hint="eastAsia" w:ascii="仿宋_GB2312" w:hAnsi="仿宋" w:eastAsia="仿宋_GB2312" w:cs="宋体"/>
          <w:sz w:val="32"/>
          <w:szCs w:val="32"/>
        </w:rPr>
        <w:t>，请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各学院根据名额分配表（附件2）</w:t>
      </w:r>
      <w:r>
        <w:rPr>
          <w:rFonts w:hint="eastAsia" w:ascii="仿宋_GB2312" w:hAnsi="仿宋" w:eastAsia="仿宋_GB2312" w:cs="宋体"/>
          <w:sz w:val="32"/>
          <w:szCs w:val="32"/>
        </w:rPr>
        <w:t>于4月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23</w:t>
      </w:r>
      <w:r>
        <w:rPr>
          <w:rFonts w:hint="eastAsia" w:ascii="仿宋_GB2312" w:hAnsi="仿宋" w:eastAsia="仿宋_GB2312" w:cs="宋体"/>
          <w:sz w:val="32"/>
          <w:szCs w:val="32"/>
        </w:rPr>
        <w:t>日19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:</w:t>
      </w:r>
      <w:r>
        <w:rPr>
          <w:rFonts w:hint="eastAsia" w:ascii="仿宋_GB2312" w:hAnsi="仿宋" w:eastAsia="仿宋_GB2312" w:cs="宋体"/>
          <w:sz w:val="32"/>
          <w:szCs w:val="32"/>
        </w:rPr>
        <w:t>00前将参赛作品电子版（JPG格式，命名“参赛选手姓名+学院+作品名称”）及参赛信息汇总表</w:t>
      </w:r>
      <w:r>
        <w:rPr>
          <w:rFonts w:hint="eastAsia" w:ascii="仿宋_GB2312" w:hAnsi="仿宋" w:eastAsia="仿宋_GB2312" w:cs="宋体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附件3</w:t>
      </w:r>
      <w:r>
        <w:rPr>
          <w:rFonts w:hint="eastAsia" w:ascii="仿宋_GB2312" w:hAnsi="仿宋" w:eastAsia="仿宋_GB2312" w:cs="宋体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宋体"/>
          <w:sz w:val="32"/>
          <w:szCs w:val="32"/>
        </w:rPr>
        <w:t>以学院为单位发送至指定邮箱。并通知参赛选手于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 w:cs="宋体"/>
          <w:sz w:val="32"/>
          <w:szCs w:val="32"/>
        </w:rPr>
        <w:t>月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24</w:t>
      </w:r>
      <w:r>
        <w:rPr>
          <w:rFonts w:hint="eastAsia" w:ascii="仿宋_GB2312" w:hAnsi="仿宋" w:eastAsia="仿宋_GB2312" w:cs="宋体"/>
          <w:sz w:val="32"/>
          <w:szCs w:val="32"/>
        </w:rPr>
        <w:t>日8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:</w:t>
      </w:r>
      <w:r>
        <w:rPr>
          <w:rFonts w:hint="eastAsia" w:ascii="仿宋_GB2312" w:hAnsi="仿宋" w:eastAsia="仿宋_GB2312" w:cs="宋体"/>
          <w:sz w:val="32"/>
          <w:szCs w:val="32"/>
        </w:rPr>
        <w:t>00至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18:</w:t>
      </w:r>
      <w:r>
        <w:rPr>
          <w:rFonts w:hint="eastAsia" w:ascii="仿宋_GB2312" w:hAnsi="仿宋" w:eastAsia="仿宋_GB2312" w:cs="宋体"/>
          <w:sz w:val="32"/>
          <w:szCs w:val="32"/>
        </w:rPr>
        <w:t>00期间通过“到梦空间”APP报名参赛，学院负责人加入赛事QQ群（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群号：</w:t>
      </w:r>
      <w:r>
        <w:rPr>
          <w:rFonts w:hint="eastAsia" w:ascii="仿宋_GB2312" w:hAnsi="仿宋" w:eastAsia="仿宋_GB2312" w:cs="宋体"/>
          <w:sz w:val="32"/>
          <w:szCs w:val="32"/>
        </w:rPr>
        <w:t>1079650403）</w:t>
      </w:r>
      <w:r>
        <w:rPr>
          <w:rFonts w:hint="eastAsia" w:ascii="仿宋_GB2312" w:hAnsi="仿宋" w:eastAsia="仿宋_GB2312" w:cs="宋体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后续</w:t>
      </w:r>
      <w:r>
        <w:rPr>
          <w:rFonts w:hint="eastAsia" w:ascii="仿宋_GB2312" w:hAnsi="仿宋" w:eastAsia="仿宋_GB2312" w:cs="宋体"/>
          <w:sz w:val="32"/>
          <w:szCs w:val="32"/>
        </w:rPr>
        <w:t>相关事宜将于赛事群内另行通知。</w:t>
      </w:r>
    </w:p>
    <w:p w14:paraId="22AC33AB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评比表彰：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设置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eastAsia="zh-CN"/>
        </w:rPr>
        <w:t>一、二、三等奖若干名，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获奖学生按照学校“第二课堂成绩单”制度授予文学艺术实践类学分</w:t>
      </w:r>
      <w:r>
        <w:rPr>
          <w:rFonts w:hint="eastAsia" w:ascii="仿宋_GB2312" w:hAnsi="仿宋_GB2312" w:eastAsia="仿宋_GB2312" w:cs="仿宋_GB2312"/>
          <w:sz w:val="32"/>
          <w:szCs w:val="32"/>
        </w:rPr>
        <w:t>。作品不符合要求或逾期提交者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不予认定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2E2C362">
      <w:pPr>
        <w:keepNext w:val="0"/>
        <w:keepLines w:val="0"/>
        <w:pageBreakBefore w:val="0"/>
        <w:bidi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EF49448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联系</w:t>
      </w: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人</w:t>
      </w:r>
      <w:r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Calibri" w:eastAsia="仿宋_GB2312" w:cs="Times New Roman"/>
          <w:sz w:val="32"/>
          <w:szCs w:val="32"/>
        </w:rPr>
        <w:t>韩露（教师）</w:t>
      </w:r>
      <w:r>
        <w:rPr>
          <w:rFonts w:hint="eastAsia" w:ascii="仿宋_GB2312" w:hAnsi="仿宋" w:eastAsia="仿宋_GB2312" w:cs="宋体"/>
          <w:sz w:val="32"/>
          <w:szCs w:val="32"/>
        </w:rPr>
        <w:t>19819065604</w:t>
      </w:r>
    </w:p>
    <w:p w14:paraId="57E93A5D">
      <w:pPr>
        <w:keepNext w:val="0"/>
        <w:keepLines w:val="0"/>
        <w:pageBreakBefore w:val="0"/>
        <w:bidi w:val="0"/>
        <w:spacing w:line="560" w:lineRule="exact"/>
        <w:ind w:firstLine="1920" w:firstLineChars="6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姜沣轩（学生）13280821860</w:t>
      </w:r>
    </w:p>
    <w:p w14:paraId="6A9D8FAC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邮</w:t>
      </w: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箱</w:t>
      </w:r>
      <w:r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Calibri" w:eastAsia="仿宋_GB2312" w:cs="Times New Roman"/>
          <w:sz w:val="32"/>
          <w:szCs w:val="32"/>
        </w:rPr>
        <w:t>1422443940@qq.com</w:t>
      </w:r>
    </w:p>
    <w:p w14:paraId="51CCBCBA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" w:eastAsia="仿宋_GB2312" w:cs="宋体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附  件</w:t>
      </w:r>
      <w:r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宋体"/>
          <w:sz w:val="32"/>
          <w:szCs w:val="32"/>
        </w:rPr>
        <w:t>.评分细则</w:t>
      </w:r>
    </w:p>
    <w:p w14:paraId="6F7B3644">
      <w:pPr>
        <w:keepNext w:val="0"/>
        <w:keepLines w:val="0"/>
        <w:pageBreakBefore w:val="0"/>
        <w:bidi w:val="0"/>
        <w:spacing w:line="560" w:lineRule="exact"/>
        <w:ind w:firstLine="1920" w:firstLineChars="6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2.名额分配表</w:t>
      </w:r>
    </w:p>
    <w:p w14:paraId="53C8D174">
      <w:pPr>
        <w:keepNext w:val="0"/>
        <w:keepLines w:val="0"/>
        <w:pageBreakBefore w:val="0"/>
        <w:bidi w:val="0"/>
        <w:spacing w:line="560" w:lineRule="exact"/>
        <w:ind w:left="1915" w:leftChars="912" w:firstLine="0" w:firstLineChars="0"/>
        <w:rPr>
          <w:rFonts w:hint="eastAsia" w:ascii="仿宋_GB2312" w:hAnsi="仿宋" w:eastAsia="仿宋_GB2312" w:cs="宋体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Calibri" w:eastAsia="仿宋_GB2312" w:cs="Times New Roman"/>
          <w:sz w:val="32"/>
          <w:szCs w:val="32"/>
        </w:rPr>
        <w:t>.</w:t>
      </w:r>
      <w:r>
        <w:rPr>
          <w:rFonts w:hint="eastAsia" w:ascii="仿宋_GB2312" w:hAnsi="仿宋" w:eastAsia="仿宋_GB2312" w:cs="宋体"/>
          <w:sz w:val="32"/>
          <w:szCs w:val="32"/>
        </w:rPr>
        <w:t>参赛信息汇总表</w:t>
      </w:r>
    </w:p>
    <w:p w14:paraId="0545AFC2">
      <w:pPr>
        <w:keepNext w:val="0"/>
        <w:keepLines w:val="0"/>
        <w:pageBreakBefore w:val="0"/>
        <w:bidi w:val="0"/>
        <w:spacing w:line="560" w:lineRule="exact"/>
        <w:rPr>
          <w:rFonts w:hint="eastAsia"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br w:type="page"/>
      </w:r>
    </w:p>
    <w:p w14:paraId="71CF24F9">
      <w:pPr>
        <w:keepNext w:val="0"/>
        <w:keepLines w:val="0"/>
        <w:pageBreakBefore w:val="0"/>
        <w:bidi w:val="0"/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十四、“匠心文创 艺彩济医”文创设计大赛</w:t>
      </w:r>
    </w:p>
    <w:p w14:paraId="22951A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承办单位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生命科学学院</w:t>
      </w:r>
    </w:p>
    <w:p w14:paraId="0DFA85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参赛对象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：日照校区全体本科生</w:t>
      </w:r>
    </w:p>
    <w:p w14:paraId="04098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活动时间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eastAsia="zh-CN"/>
        </w:rPr>
        <w:t>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日</w:t>
      </w:r>
    </w:p>
    <w:p w14:paraId="771C2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活动地点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线上</w:t>
      </w:r>
    </w:p>
    <w:p w14:paraId="191ADA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活动要求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</w:p>
    <w:p w14:paraId="05AA4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(一）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作品要求</w:t>
      </w:r>
    </w:p>
    <w:p w14:paraId="33B836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作品需要紧密围绕大赛主题，融入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济宁医学院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元素（如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校徽、</w:t>
      </w:r>
      <w:r>
        <w:rPr>
          <w:rFonts w:hint="eastAsia" w:ascii="仿宋_GB2312" w:hAnsi="仿宋_GB2312" w:eastAsia="仿宋_GB2312" w:cs="仿宋_GB2312"/>
          <w:sz w:val="32"/>
          <w:szCs w:val="32"/>
        </w:rPr>
        <w:t>校园文化、学校建筑等），可以是系列化设计，也可以是单一的方案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参赛作品必须为原创，未发表过、未投入过商业使用，不侵犯任何第三方的知识产权（包括著作权、专利权、商标权等）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55312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作品类别</w:t>
      </w:r>
    </w:p>
    <w:p w14:paraId="2D3D4E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形象IP设计类</w:t>
      </w:r>
    </w:p>
    <w:p w14:paraId="287568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围绕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相关文化符号进行形象延展与设计，可包括IP形象设定及其衍生产品方案（如玩偶、手办、表情包等）。</w:t>
      </w:r>
    </w:p>
    <w:p w14:paraId="6AB171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校园文化创意类</w:t>
      </w:r>
    </w:p>
    <w:p w14:paraId="4060A5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以校园建筑、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标识、校园景观及文化符号为设计元素，开发具有纪念意义与文化传播价值的文创产品，如纪念摆件、纪念徽章等。</w:t>
      </w:r>
    </w:p>
    <w:p w14:paraId="711BBF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学习与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生活</w:t>
      </w:r>
      <w:r>
        <w:rPr>
          <w:rFonts w:hint="eastAsia" w:ascii="仿宋_GB2312" w:hAnsi="仿宋_GB2312" w:eastAsia="仿宋_GB2312" w:cs="仿宋_GB2312"/>
          <w:sz w:val="32"/>
          <w:szCs w:val="32"/>
        </w:rPr>
        <w:t>用品类</w:t>
      </w:r>
    </w:p>
    <w:p w14:paraId="0C569B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结合高校学习与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生活</w:t>
      </w:r>
      <w:r>
        <w:rPr>
          <w:rFonts w:hint="eastAsia" w:ascii="仿宋_GB2312" w:hAnsi="仿宋_GB2312" w:eastAsia="仿宋_GB2312" w:cs="仿宋_GB2312"/>
          <w:sz w:val="32"/>
          <w:szCs w:val="32"/>
        </w:rPr>
        <w:t>场景，设计具有文化识别度与实用功能的文创产品，如笔记本、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文化衫、水杯</w:t>
      </w:r>
      <w:r>
        <w:rPr>
          <w:rFonts w:hint="eastAsia" w:ascii="仿宋_GB2312" w:hAnsi="仿宋_GB2312" w:eastAsia="仿宋_GB2312" w:cs="仿宋_GB2312"/>
          <w:sz w:val="32"/>
          <w:szCs w:val="32"/>
        </w:rPr>
        <w:t>等。</w:t>
      </w:r>
    </w:p>
    <w:p w14:paraId="757BF8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说明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参赛作品类别不限于以上方向，鼓励围绕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文化特色进行创新设计。</w:t>
      </w:r>
    </w:p>
    <w:p w14:paraId="61E278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（三）作品形式</w:t>
      </w:r>
    </w:p>
    <w:p w14:paraId="5000CB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参赛作品需提交完整的设计展示图，应能够清晰体现作品整体效果及设计细节。图稿可包括平面图、效果图或三维展示图等形式，以体现作品整体与局部设计效果。参赛作品须以电子版形式提交，提交文件格式为PDF。每件参赛作品需附设计说明（300字以内），简要说明作品的设计理念、文化寓意等内容。</w:t>
      </w:r>
    </w:p>
    <w:p w14:paraId="19D979BA">
      <w:pPr>
        <w:keepNext w:val="0"/>
        <w:keepLines w:val="0"/>
        <w:pageBreakBefore w:val="0"/>
        <w:widowControl/>
        <w:suppressLineNumbers w:val="0"/>
        <w:kinsoku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活动报名：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各学院按照名额分配表（附件1）择优推荐部分作品参加校级评选，</w:t>
      </w:r>
      <w:r>
        <w:rPr>
          <w:rFonts w:hint="eastAsia" w:ascii="仿宋_GB2312" w:hAnsi="仿宋_GB2312" w:eastAsia="仿宋_GB2312" w:cs="仿宋_GB2312"/>
          <w:sz w:val="32"/>
          <w:szCs w:val="32"/>
        </w:rPr>
        <w:t>作品命名格式为“年级班级学号姓名”，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5月8日前</w:t>
      </w:r>
      <w:r>
        <w:rPr>
          <w:rFonts w:hint="eastAsia" w:ascii="仿宋_GB2312" w:hAnsi="仿宋_GB2312" w:eastAsia="仿宋_GB2312" w:cs="仿宋_GB2312"/>
          <w:sz w:val="32"/>
          <w:szCs w:val="32"/>
        </w:rPr>
        <w:t>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为单位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将参赛信息汇总表（附件2）</w:t>
      </w:r>
      <w:r>
        <w:rPr>
          <w:rFonts w:hint="eastAsia" w:ascii="仿宋_GB2312" w:hAnsi="仿宋_GB2312" w:eastAsia="仿宋_GB2312" w:cs="仿宋_GB2312"/>
          <w:sz w:val="32"/>
          <w:szCs w:val="32"/>
        </w:rPr>
        <w:t>发送至指定邮箱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学院负责人加入赛事QQ群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(群号：</w:t>
      </w:r>
      <w:r>
        <w:rPr>
          <w:rFonts w:hint="eastAsia" w:ascii="仿宋_GB2312" w:hAnsi="仿宋_GB2312" w:eastAsia="仿宋_GB2312" w:cs="仿宋_GB2312"/>
          <w:sz w:val="32"/>
          <w:szCs w:val="32"/>
        </w:rPr>
        <w:t>1079512384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)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，后续相关事宜将于赛事群内另行通知。</w:t>
      </w:r>
    </w:p>
    <w:p w14:paraId="1619797A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评比表彰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设置一、二、三等奖若干名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获奖学生按照学校“第二课堂成绩单”制度授予文学艺术实践类学分</w:t>
      </w:r>
      <w:r>
        <w:rPr>
          <w:rFonts w:hint="eastAsia" w:ascii="仿宋_GB2312" w:hAnsi="仿宋_GB2312" w:eastAsia="仿宋_GB2312" w:cs="仿宋_GB2312"/>
          <w:sz w:val="32"/>
          <w:szCs w:val="32"/>
        </w:rPr>
        <w:t>。作品不符合要求或逾期提交者不予认定。</w:t>
      </w:r>
    </w:p>
    <w:p w14:paraId="774AF4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529" w:leftChars="304" w:hanging="2891" w:hangingChars="9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联系人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许亚文（教师）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623307</w:t>
      </w:r>
    </w:p>
    <w:p w14:paraId="05DC0A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荣钦智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13082789362</w:t>
      </w:r>
    </w:p>
    <w:p w14:paraId="22D21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杨思娴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13210319813</w:t>
      </w:r>
    </w:p>
    <w:p w14:paraId="41D5DC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 箱：</w:t>
      </w:r>
      <w:r>
        <w:rPr>
          <w:rFonts w:hint="eastAsia" w:ascii="仿宋_GB2312" w:hAnsi="仿宋_GB2312" w:eastAsia="仿宋_GB2312" w:cs="仿宋_GB2312"/>
          <w:sz w:val="32"/>
          <w:szCs w:val="32"/>
        </w:rPr>
        <w:t>1164864729@qq.com</w:t>
      </w:r>
    </w:p>
    <w:p w14:paraId="5BE2A8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  件：1.名额分配表</w:t>
      </w:r>
    </w:p>
    <w:p w14:paraId="7D4292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参赛信息汇总表</w:t>
      </w:r>
    </w:p>
    <w:p w14:paraId="26663E1A">
      <w:pPr>
        <w:keepNext w:val="0"/>
        <w:keepLines w:val="0"/>
        <w:pageBreakBefore w:val="0"/>
        <w:bidi w:val="0"/>
        <w:spacing w:line="560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br w:type="page"/>
      </w:r>
    </w:p>
    <w:p w14:paraId="48E9541E">
      <w:pPr>
        <w:keepNext w:val="0"/>
        <w:keepLines w:val="0"/>
        <w:pageBreakBefore w:val="0"/>
        <w:numPr>
          <w:ilvl w:val="0"/>
          <w:numId w:val="0"/>
        </w:numPr>
        <w:bidi w:val="0"/>
        <w:spacing w:line="560" w:lineRule="exact"/>
        <w:ind w:firstLine="320" w:firstLineChars="100"/>
        <w:rPr>
          <w:rFonts w:hint="eastAsia" w:ascii="黑体" w:hAnsi="黑体" w:eastAsia="黑体" w:cs="黑体"/>
          <w:b w:val="0"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十五、“寻芳本草 镜观济医”药用植物视觉记录与创作大赛</w:t>
      </w:r>
    </w:p>
    <w:p w14:paraId="04D0F011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3" w:firstLineChars="200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承办单位：</w:t>
      </w:r>
      <w:r>
        <w:rPr>
          <w:rFonts w:hint="eastAsia" w:ascii="仿宋_GB2312" w:hAnsi="仿宋_GB2312" w:eastAsia="仿宋_GB2312" w:cs="仿宋_GB2312"/>
          <w:sz w:val="32"/>
          <w:szCs w:val="32"/>
        </w:rPr>
        <w:t>药学院</w:t>
      </w:r>
    </w:p>
    <w:p w14:paraId="5A17CED2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3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参赛对象：</w:t>
      </w:r>
      <w:r>
        <w:rPr>
          <w:rFonts w:hint="eastAsia" w:ascii="仿宋_GB2312" w:hAnsi="仿宋_GB2312" w:eastAsia="仿宋_GB2312" w:cs="仿宋_GB2312"/>
          <w:sz w:val="32"/>
          <w:szCs w:val="32"/>
        </w:rPr>
        <w:t>日照校区全体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本科生</w:t>
      </w:r>
    </w:p>
    <w:p w14:paraId="5680E6E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3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活动时间：</w:t>
      </w:r>
      <w:r>
        <w:rPr>
          <w:rFonts w:hint="eastAsia" w:ascii="仿宋_GB2312" w:hAnsi="仿宋_GB2312" w:eastAsia="仿宋_GB2312" w:cs="仿宋_GB2312"/>
          <w:sz w:val="32"/>
          <w:szCs w:val="32"/>
        </w:rPr>
        <w:t>5月12日至25日</w:t>
      </w:r>
    </w:p>
    <w:p w14:paraId="21E0E5C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3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活动地点</w:t>
      </w:r>
      <w:r>
        <w:rPr>
          <w:rFonts w:hint="eastAsia" w:ascii="黑体" w:hAnsi="黑体" w:eastAsia="黑体" w:cs="黑体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创作地点为本草园、药用植物园及校园内其他有药用价值的植物群落；作品提交与展示在线上平台及日照校区办公楼大厅等公共空间。</w:t>
      </w:r>
    </w:p>
    <w:p w14:paraId="0C1F136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3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活动要求：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赛者须围绕药用植物主题自主创作，作品形式包括但不限于摄影、短视频、传统技艺（手绘、书法、篆刻、标本等）及数字创意（含AI辅助创作）。所有作品须为原创，符合相应格式要求（摄影及数字作品提交JPEG，视频提交MP4，传统技艺提交照片并保留原件）。</w:t>
      </w:r>
    </w:p>
    <w:p w14:paraId="1ABC1073">
      <w:pPr>
        <w:keepNext w:val="0"/>
        <w:keepLines w:val="0"/>
        <w:pageBreakBefore w:val="0"/>
        <w:widowControl/>
        <w:suppressLineNumbers w:val="0"/>
        <w:kinsoku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活动报名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：各学院举办初赛，于5月16日18:00前将作品及报名表（附件1）命名“药用植物记录+学院”发送至指定邮箱，逾期无效。参赛同学加入赛事QQ群（群号：2161068437），后续相关事宜将在群内通知。</w:t>
      </w:r>
    </w:p>
    <w:p w14:paraId="69C20958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评比表彰：</w:t>
      </w:r>
      <w:r>
        <w:rPr>
          <w:rFonts w:hint="eastAsia" w:ascii="仿宋_GB2312" w:hAnsi="仿宋_GB2312" w:eastAsia="仿宋_GB2312" w:cs="仿宋_GB2312"/>
          <w:sz w:val="32"/>
          <w:szCs w:val="32"/>
        </w:rPr>
        <w:t>按摄影、短视频/Vlog、传统技艺、数字创意四类分别设置一、二、三等奖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若干名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获奖作品将在“药用植物视觉艺术展”集中展示，获奖学生按“第二课堂成绩单”制度授予文学艺术实践类学分。作品不符合要求或逾期提交不予认定。</w:t>
      </w:r>
    </w:p>
    <w:p w14:paraId="66A9C8E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3" w:firstLineChars="200"/>
        <w:textAlignment w:val="baseline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</w:rPr>
        <w:t>唐英栋（教师）：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666001</w:t>
      </w:r>
    </w:p>
    <w:p w14:paraId="4D321E4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1920" w:firstLineChars="6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王慧琳（学生）：18963340737</w:t>
      </w:r>
    </w:p>
    <w:p w14:paraId="7B7FB4B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3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邮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箱</w:t>
      </w:r>
      <w:r>
        <w:rPr>
          <w:rFonts w:hint="eastAsia" w:ascii="仿宋_GB2312" w:hAnsi="仿宋_GB2312" w:eastAsia="仿宋_GB2312" w:cs="仿宋_GB2312"/>
          <w:sz w:val="32"/>
          <w:szCs w:val="32"/>
        </w:rPr>
        <w:t>：3225691689@qq.com</w:t>
      </w:r>
    </w:p>
    <w:p w14:paraId="5CDCFD12">
      <w:pPr>
        <w:keepNext w:val="0"/>
        <w:keepLines w:val="0"/>
        <w:pageBreakBefore w:val="0"/>
        <w:widowControl/>
        <w:suppressLineNumbers w:val="0"/>
        <w:kinsoku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件：</w:t>
      </w:r>
      <w:r>
        <w:rPr>
          <w:rFonts w:hint="eastAsia" w:ascii="仿宋_GB2312" w:hAnsi="仿宋_GB2312" w:eastAsia="仿宋_GB2312" w:cs="仿宋_GB2312"/>
          <w:sz w:val="32"/>
          <w:szCs w:val="32"/>
        </w:rPr>
        <w:t>1.参赛信息汇总表</w:t>
      </w:r>
    </w:p>
    <w:p w14:paraId="64CA432F">
      <w:pPr>
        <w:keepNext w:val="0"/>
        <w:keepLines w:val="0"/>
        <w:pageBreakBefore w:val="0"/>
        <w:widowControl/>
        <w:suppressLineNumbers w:val="0"/>
        <w:kinsoku/>
        <w:autoSpaceDE/>
        <w:autoSpaceDN/>
        <w:bidi w:val="0"/>
        <w:adjustRightInd/>
        <w:snapToGrid/>
        <w:spacing w:line="560" w:lineRule="exact"/>
        <w:ind w:firstLine="1920" w:firstLineChars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评分细则</w:t>
      </w:r>
    </w:p>
    <w:p w14:paraId="372B6EC4">
      <w:pPr>
        <w:keepNext w:val="0"/>
        <w:keepLines w:val="0"/>
        <w:pageBreakBefore w:val="0"/>
        <w:bidi w:val="0"/>
        <w:spacing w:line="56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05535C"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30F0A3">
                          <w:pPr>
                            <w:pStyle w:val="12"/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30F0A3">
                    <w:pPr>
                      <w:pStyle w:val="12"/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8FC6AD0"/>
    <w:rsid w:val="1B2A5193"/>
    <w:rsid w:val="1BD60C7B"/>
    <w:rsid w:val="22BD2E13"/>
    <w:rsid w:val="51726E07"/>
    <w:rsid w:val="6E160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after="0" w:line="240" w:lineRule="auto"/>
      <w:textAlignment w:val="baseline"/>
    </w:pPr>
    <w:rPr>
      <w:rFonts w:ascii="Arial" w:hAnsi="Arial" w:eastAsia="宋体" w:cs="Arial"/>
      <w:color w:val="000000"/>
      <w:kern w:val="0"/>
      <w:sz w:val="21"/>
      <w:szCs w:val="21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widowControl w:val="0"/>
      <w:kinsoku/>
      <w:autoSpaceDE/>
      <w:autoSpaceDN/>
      <w:adjustRightInd/>
      <w:snapToGrid/>
      <w:spacing w:before="480" w:after="80" w:line="278" w:lineRule="auto"/>
      <w:textAlignment w:val="auto"/>
      <w:outlineLvl w:val="0"/>
    </w:pPr>
    <w:rPr>
      <w:rFonts w:asciiTheme="majorHAnsi" w:hAnsiTheme="majorHAnsi" w:eastAsiaTheme="majorEastAsia" w:cstheme="majorBidi"/>
      <w:color w:val="2F5597" w:themeColor="accent1" w:themeShade="BF"/>
      <w:kern w:val="2"/>
      <w:sz w:val="48"/>
      <w:szCs w:val="48"/>
      <w14:ligatures w14:val="none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widowControl w:val="0"/>
      <w:kinsoku/>
      <w:autoSpaceDE/>
      <w:autoSpaceDN/>
      <w:adjustRightInd/>
      <w:snapToGrid/>
      <w:spacing w:before="160" w:after="80" w:line="278" w:lineRule="auto"/>
      <w:textAlignment w:val="auto"/>
      <w:outlineLvl w:val="1"/>
    </w:pPr>
    <w:rPr>
      <w:rFonts w:asciiTheme="majorHAnsi" w:hAnsiTheme="majorHAnsi" w:eastAsiaTheme="majorEastAsia" w:cstheme="majorBidi"/>
      <w:color w:val="2F5597" w:themeColor="accent1" w:themeShade="BF"/>
      <w:kern w:val="2"/>
      <w:sz w:val="40"/>
      <w:szCs w:val="40"/>
      <w14:ligatures w14:val="none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widowControl w:val="0"/>
      <w:kinsoku/>
      <w:autoSpaceDE/>
      <w:autoSpaceDN/>
      <w:adjustRightInd/>
      <w:snapToGrid/>
      <w:spacing w:before="160" w:after="80" w:line="278" w:lineRule="auto"/>
      <w:textAlignment w:val="auto"/>
      <w:outlineLvl w:val="2"/>
    </w:pPr>
    <w:rPr>
      <w:rFonts w:asciiTheme="majorHAnsi" w:hAnsiTheme="majorHAnsi" w:eastAsiaTheme="majorEastAsia" w:cstheme="majorBidi"/>
      <w:color w:val="2F5597" w:themeColor="accent1" w:themeShade="BF"/>
      <w:kern w:val="2"/>
      <w:sz w:val="32"/>
      <w:szCs w:val="32"/>
      <w14:ligatures w14:val="none"/>
    </w:rPr>
  </w:style>
  <w:style w:type="paragraph" w:styleId="5">
    <w:name w:val="heading 4"/>
    <w:basedOn w:val="1"/>
    <w:next w:val="1"/>
    <w:link w:val="22"/>
    <w:unhideWhenUsed/>
    <w:qFormat/>
    <w:uiPriority w:val="9"/>
    <w:pPr>
      <w:keepNext/>
      <w:keepLines/>
      <w:widowControl w:val="0"/>
      <w:kinsoku/>
      <w:autoSpaceDE/>
      <w:autoSpaceDN/>
      <w:adjustRightInd/>
      <w:snapToGrid/>
      <w:spacing w:before="80" w:after="40" w:line="278" w:lineRule="auto"/>
      <w:textAlignment w:val="auto"/>
      <w:outlineLvl w:val="3"/>
    </w:pPr>
    <w:rPr>
      <w:rFonts w:asciiTheme="minorHAnsi" w:hAnsiTheme="minorHAnsi" w:eastAsiaTheme="minorEastAsia" w:cstheme="majorBidi"/>
      <w:color w:val="2F5597" w:themeColor="accent1" w:themeShade="BF"/>
      <w:kern w:val="2"/>
      <w:sz w:val="28"/>
      <w:szCs w:val="28"/>
      <w14:ligatures w14:val="none"/>
    </w:rPr>
  </w:style>
  <w:style w:type="paragraph" w:styleId="6">
    <w:name w:val="heading 5"/>
    <w:basedOn w:val="1"/>
    <w:next w:val="1"/>
    <w:link w:val="23"/>
    <w:unhideWhenUsed/>
    <w:qFormat/>
    <w:uiPriority w:val="9"/>
    <w:pPr>
      <w:keepNext/>
      <w:keepLines/>
      <w:widowControl w:val="0"/>
      <w:kinsoku/>
      <w:autoSpaceDE/>
      <w:autoSpaceDN/>
      <w:adjustRightInd/>
      <w:snapToGrid/>
      <w:spacing w:before="80" w:after="40" w:line="278" w:lineRule="auto"/>
      <w:textAlignment w:val="auto"/>
      <w:outlineLvl w:val="4"/>
    </w:pPr>
    <w:rPr>
      <w:rFonts w:asciiTheme="minorHAnsi" w:hAnsiTheme="minorHAnsi" w:eastAsiaTheme="minorEastAsia" w:cstheme="majorBidi"/>
      <w:color w:val="2F5597" w:themeColor="accent1" w:themeShade="BF"/>
      <w:kern w:val="2"/>
      <w:sz w:val="24"/>
      <w:szCs w:val="24"/>
      <w14:ligatures w14:val="none"/>
    </w:rPr>
  </w:style>
  <w:style w:type="paragraph" w:styleId="7">
    <w:name w:val="heading 6"/>
    <w:basedOn w:val="1"/>
    <w:next w:val="1"/>
    <w:link w:val="24"/>
    <w:unhideWhenUsed/>
    <w:qFormat/>
    <w:uiPriority w:val="9"/>
    <w:pPr>
      <w:keepNext/>
      <w:keepLines/>
      <w:widowControl w:val="0"/>
      <w:kinsoku/>
      <w:autoSpaceDE/>
      <w:autoSpaceDN/>
      <w:adjustRightInd/>
      <w:snapToGrid/>
      <w:spacing w:before="40" w:line="278" w:lineRule="auto"/>
      <w:textAlignment w:val="auto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kern w:val="2"/>
      <w:sz w:val="22"/>
      <w:szCs w:val="24"/>
      <w14:ligatures w14:val="none"/>
    </w:rPr>
  </w:style>
  <w:style w:type="paragraph" w:styleId="8">
    <w:name w:val="heading 7"/>
    <w:basedOn w:val="1"/>
    <w:next w:val="1"/>
    <w:link w:val="25"/>
    <w:unhideWhenUsed/>
    <w:qFormat/>
    <w:uiPriority w:val="9"/>
    <w:pPr>
      <w:keepNext/>
      <w:keepLines/>
      <w:widowControl w:val="0"/>
      <w:kinsoku/>
      <w:autoSpaceDE/>
      <w:autoSpaceDN/>
      <w:adjustRightInd/>
      <w:snapToGrid/>
      <w:spacing w:before="40" w:line="278" w:lineRule="auto"/>
      <w:textAlignment w:val="auto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kern w:val="2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none"/>
    </w:rPr>
  </w:style>
  <w:style w:type="paragraph" w:styleId="9">
    <w:name w:val="heading 8"/>
    <w:basedOn w:val="1"/>
    <w:next w:val="1"/>
    <w:link w:val="26"/>
    <w:unhideWhenUsed/>
    <w:qFormat/>
    <w:uiPriority w:val="9"/>
    <w:pPr>
      <w:keepNext/>
      <w:keepLines/>
      <w:widowControl w:val="0"/>
      <w:kinsoku/>
      <w:autoSpaceDE/>
      <w:autoSpaceDN/>
      <w:adjustRightInd/>
      <w:snapToGrid/>
      <w:spacing w:line="278" w:lineRule="auto"/>
      <w:textAlignment w:val="auto"/>
      <w:outlineLvl w:val="7"/>
    </w:pPr>
    <w:rPr>
      <w:rFonts w:asciiTheme="minorHAnsi" w:hAnsiTheme="minorHAnsi" w:eastAsiaTheme="minorEastAsia" w:cstheme="majorBidi"/>
      <w:color w:val="595959" w:themeColor="text1" w:themeTint="A6"/>
      <w:kern w:val="2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none"/>
    </w:rPr>
  </w:style>
  <w:style w:type="paragraph" w:styleId="10">
    <w:name w:val="heading 9"/>
    <w:basedOn w:val="1"/>
    <w:next w:val="1"/>
    <w:link w:val="27"/>
    <w:unhideWhenUsed/>
    <w:qFormat/>
    <w:uiPriority w:val="9"/>
    <w:pPr>
      <w:keepNext/>
      <w:keepLines/>
      <w:widowControl w:val="0"/>
      <w:kinsoku/>
      <w:autoSpaceDE/>
      <w:autoSpaceDN/>
      <w:adjustRightInd/>
      <w:snapToGrid/>
      <w:spacing w:line="278" w:lineRule="auto"/>
      <w:textAlignment w:val="auto"/>
      <w:outlineLvl w:val="8"/>
    </w:pPr>
    <w:rPr>
      <w:rFonts w:asciiTheme="minorHAnsi" w:hAnsiTheme="minorHAnsi" w:eastAsiaTheme="majorEastAsia" w:cstheme="majorBidi"/>
      <w:color w:val="595959" w:themeColor="text1" w:themeTint="A6"/>
      <w:kern w:val="2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none"/>
    </w:rPr>
  </w:style>
  <w:style w:type="character" w:default="1" w:styleId="17">
    <w:name w:val="Default Paragraph Font"/>
    <w:unhideWhenUsed/>
    <w:qFormat/>
    <w:uiPriority w:val="1"/>
  </w:style>
  <w:style w:type="table" w:default="1" w:styleId="1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unhideWhenUsed/>
    <w:uiPriority w:val="99"/>
    <w:pPr>
      <w:jc w:val="left"/>
    </w:pPr>
  </w:style>
  <w:style w:type="paragraph" w:styleId="12">
    <w:name w:val="footer"/>
    <w:basedOn w:val="1"/>
    <w:link w:val="38"/>
    <w:unhideWhenUsed/>
    <w:qFormat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spacing w:after="160"/>
      <w:textAlignment w:val="auto"/>
    </w:pPr>
    <w:rPr>
      <w:rFonts w:asciiTheme="minorHAnsi" w:hAnsiTheme="minorHAnsi" w:eastAsiaTheme="minorEastAsia" w:cstheme="minorBidi"/>
      <w:color w:val="auto"/>
      <w:kern w:val="2"/>
      <w:sz w:val="18"/>
      <w:szCs w:val="18"/>
      <w14:ligatures w14:val="none"/>
    </w:rPr>
  </w:style>
  <w:style w:type="paragraph" w:styleId="13">
    <w:name w:val="header"/>
    <w:basedOn w:val="1"/>
    <w:link w:val="37"/>
    <w:unhideWhenUsed/>
    <w:qFormat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spacing w:after="160"/>
      <w:jc w:val="center"/>
      <w:textAlignment w:val="auto"/>
    </w:pPr>
    <w:rPr>
      <w:rFonts w:asciiTheme="minorHAnsi" w:hAnsiTheme="minorHAnsi" w:eastAsiaTheme="minorEastAsia" w:cstheme="minorBidi"/>
      <w:color w:val="auto"/>
      <w:kern w:val="2"/>
      <w:sz w:val="18"/>
      <w:szCs w:val="18"/>
      <w14:ligatures w14:val="none"/>
    </w:rPr>
  </w:style>
  <w:style w:type="paragraph" w:styleId="14">
    <w:name w:val="Subtitle"/>
    <w:basedOn w:val="1"/>
    <w:next w:val="1"/>
    <w:link w:val="29"/>
    <w:qFormat/>
    <w:uiPriority w:val="11"/>
    <w:pPr>
      <w:widowControl w:val="0"/>
      <w:kinsoku/>
      <w:autoSpaceDE/>
      <w:autoSpaceDN/>
      <w:adjustRightInd/>
      <w:snapToGrid/>
      <w:spacing w:after="160" w:line="278" w:lineRule="auto"/>
      <w:jc w:val="center"/>
      <w:textAlignment w:val="auto"/>
    </w:pPr>
    <w:rPr>
      <w:rFonts w:asciiTheme="majorHAnsi" w:hAnsiTheme="majorHAnsi" w:eastAsiaTheme="majorEastAsia" w:cstheme="majorBidi"/>
      <w:color w:val="595959" w:themeColor="text1" w:themeTint="A6"/>
      <w:spacing w:val="15"/>
      <w:kern w:val="2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none"/>
    </w:rPr>
  </w:style>
  <w:style w:type="paragraph" w:styleId="15">
    <w:name w:val="Title"/>
    <w:basedOn w:val="1"/>
    <w:next w:val="1"/>
    <w:link w:val="28"/>
    <w:qFormat/>
    <w:uiPriority w:val="10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  <w14:ligatures w14:val="none"/>
    </w:rPr>
  </w:style>
  <w:style w:type="character" w:styleId="18">
    <w:name w:val="Hyperlink"/>
    <w:basedOn w:val="17"/>
    <w:qFormat/>
    <w:uiPriority w:val="0"/>
    <w:rPr>
      <w:color w:val="0000FF"/>
      <w:u w:val="single"/>
    </w:rPr>
  </w:style>
  <w:style w:type="character" w:customStyle="1" w:styleId="19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0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1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2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3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4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5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0">
    <w:name w:val="Quote"/>
    <w:basedOn w:val="1"/>
    <w:next w:val="1"/>
    <w:link w:val="31"/>
    <w:qFormat/>
    <w:uiPriority w:val="29"/>
    <w:pPr>
      <w:widowControl w:val="0"/>
      <w:kinsoku/>
      <w:autoSpaceDE/>
      <w:autoSpaceDN/>
      <w:adjustRightInd/>
      <w:snapToGrid/>
      <w:spacing w:before="160" w:after="160" w:line="278" w:lineRule="auto"/>
      <w:jc w:val="center"/>
      <w:textAlignment w:val="auto"/>
    </w:pPr>
    <w:rPr>
      <w:rFonts w:asciiTheme="minorHAnsi" w:hAnsiTheme="minorHAnsi" w:eastAsiaTheme="minorEastAsia" w:cstheme="minorBidi"/>
      <w:i/>
      <w:iCs/>
      <w:color w:val="404040" w:themeColor="text1" w:themeTint="BF"/>
      <w:kern w:val="2"/>
      <w:sz w:val="22"/>
      <w:szCs w:val="24"/>
      <w14:textFill>
        <w14:solidFill>
          <w14:schemeClr w14:val="tx1">
            <w14:lumMod w14:val="75000"/>
            <w14:lumOff w14:val="25000"/>
          </w14:schemeClr>
        </w14:solidFill>
      </w14:textFill>
      <w14:ligatures w14:val="none"/>
    </w:rPr>
  </w:style>
  <w:style w:type="character" w:customStyle="1" w:styleId="31">
    <w:name w:val="引用 字符"/>
    <w:basedOn w:val="17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32">
    <w:name w:val="List Paragraph"/>
    <w:basedOn w:val="1"/>
    <w:qFormat/>
    <w:uiPriority w:val="34"/>
    <w:pPr>
      <w:widowControl w:val="0"/>
      <w:kinsoku/>
      <w:autoSpaceDE/>
      <w:autoSpaceDN/>
      <w:adjustRightInd/>
      <w:snapToGrid/>
      <w:spacing w:after="160" w:line="278" w:lineRule="auto"/>
      <w:ind w:left="720"/>
      <w:contextualSpacing/>
      <w:textAlignment w:val="auto"/>
    </w:pPr>
    <w:rPr>
      <w:rFonts w:asciiTheme="minorHAnsi" w:hAnsiTheme="minorHAnsi" w:eastAsiaTheme="minorEastAsia" w:cstheme="minorBidi"/>
      <w:color w:val="auto"/>
      <w:kern w:val="2"/>
      <w:sz w:val="22"/>
      <w:szCs w:val="24"/>
      <w14:ligatures w14:val="none"/>
    </w:rPr>
  </w:style>
  <w:style w:type="character" w:customStyle="1" w:styleId="33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customStyle="1" w:styleId="34">
    <w:name w:val="Intense Quote"/>
    <w:basedOn w:val="1"/>
    <w:next w:val="1"/>
    <w:link w:val="35"/>
    <w:qFormat/>
    <w:uiPriority w:val="30"/>
    <w:pPr>
      <w:widowControl w:val="0"/>
      <w:pBdr>
        <w:top w:val="single" w:color="2F5496" w:themeColor="accent1" w:themeShade="BF" w:sz="4" w:space="10"/>
        <w:bottom w:val="single" w:color="2F5496" w:themeColor="accent1" w:themeShade="BF" w:sz="4" w:space="10"/>
      </w:pBdr>
      <w:kinsoku/>
      <w:autoSpaceDE/>
      <w:autoSpaceDN/>
      <w:adjustRightInd/>
      <w:snapToGrid/>
      <w:spacing w:before="360" w:after="360" w:line="278" w:lineRule="auto"/>
      <w:ind w:left="864" w:right="864"/>
      <w:jc w:val="center"/>
      <w:textAlignment w:val="auto"/>
    </w:pPr>
    <w:rPr>
      <w:rFonts w:asciiTheme="minorHAnsi" w:hAnsiTheme="minorHAnsi" w:eastAsiaTheme="minorEastAsia" w:cstheme="minorBidi"/>
      <w:i/>
      <w:iCs/>
      <w:color w:val="2F5597" w:themeColor="accent1" w:themeShade="BF"/>
      <w:kern w:val="2"/>
      <w:sz w:val="22"/>
      <w:szCs w:val="24"/>
      <w14:ligatures w14:val="none"/>
    </w:rPr>
  </w:style>
  <w:style w:type="character" w:customStyle="1" w:styleId="35">
    <w:name w:val="明显引用 字符"/>
    <w:basedOn w:val="17"/>
    <w:link w:val="34"/>
    <w:qFormat/>
    <w:uiPriority w:val="30"/>
    <w:rPr>
      <w:i/>
      <w:iCs/>
      <w:color w:val="2F5597" w:themeColor="accent1" w:themeShade="BF"/>
    </w:rPr>
  </w:style>
  <w:style w:type="character" w:customStyle="1" w:styleId="36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7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8">
    <w:name w:val="页脚 字符"/>
    <w:basedOn w:val="17"/>
    <w:link w:val="1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7757</Words>
  <Characters>8785</Characters>
  <Lines>111</Lines>
  <Paragraphs>156</Paragraphs>
  <TotalTime>10</TotalTime>
  <ScaleCrop>false</ScaleCrop>
  <LinksUpToDate>false</LinksUpToDate>
  <CharactersWithSpaces>8925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2026-03-15T20:49:00Z</dcterms:created>
  <dc:creator>玮馨 都</dc:creator>
  <cp:lastModifiedBy>唐哲涵</cp:lastModifiedBy>
  <dcterms:modified xsi:type="dcterms:W3CDTF">2026-03-23T08:56:26Z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eyJoZGlkIjoiZmUxYmRmNjIxNTAwMzZjMDQ3NTBmZDk5ODczYTE3ZDMiLCJ1c2VySWQiOiIyNTYxNzMwNDgifQ==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8B38D84C5929497D82900FF820DC0E2F_13</vt:lpwstr>
  </property>
</Properties>
</file>