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/>
        <w:jc w:val="center"/>
        <w:textAlignment w:val="auto"/>
        <w:rPr>
          <w:rFonts w:hint="eastAsia" w:ascii="方正小标宋简体" w:hAnsi="宋体" w:eastAsia="方正小标宋简体" w:cs="Times New Roman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宋体" w:eastAsia="方正小标宋简体" w:cs="Times New Roman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关于开展济宁医学院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/>
        <w:jc w:val="center"/>
        <w:textAlignment w:val="auto"/>
        <w:rPr>
          <w:rFonts w:hint="eastAsia" w:ascii="方正小标宋简体" w:hAnsi="宋体" w:eastAsia="方正小标宋简体" w:cs="Times New Roman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宋体" w:eastAsia="方正小标宋简体" w:cs="Times New Roman"/>
          <w:b w:val="0"/>
          <w:bCs w:val="0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学院</w:t>
      </w:r>
      <w:r>
        <w:rPr>
          <w:rFonts w:hint="eastAsia" w:ascii="方正小标宋简体" w:hAnsi="宋体" w:eastAsia="方正小标宋简体" w:cs="Times New Roman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学生会2023—2024学年第</w:t>
      </w:r>
      <w:r>
        <w:rPr>
          <w:rFonts w:hint="eastAsia" w:ascii="方正小标宋简体" w:hAnsi="宋体" w:eastAsia="方正小标宋简体" w:cs="Times New Roman"/>
          <w:b w:val="0"/>
          <w:bCs w:val="0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方正小标宋简体" w:hAnsi="宋体" w:eastAsia="方正小标宋简体" w:cs="Times New Roman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学期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/>
        <w:jc w:val="center"/>
        <w:textAlignment w:val="auto"/>
        <w:rPr>
          <w:rFonts w:ascii="方正小标宋简体" w:hAnsi="宋体" w:eastAsia="方正小标宋简体" w:cs="Times New Roman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宋体" w:eastAsia="方正小标宋简体" w:cs="Times New Roman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工作考核的通知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/>
        <w:jc w:val="center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/>
        <w:jc w:val="both"/>
        <w:textAlignment w:val="auto"/>
        <w:rPr>
          <w:rFonts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各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学院学生会：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firstLine="640" w:firstLineChars="200"/>
        <w:jc w:val="both"/>
        <w:textAlignment w:val="auto"/>
        <w:rPr>
          <w:rFonts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根据工作安排，经研究，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决定开展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学院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学生会2023—2024学年第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学期工作考核</w:t>
      </w:r>
      <w:r>
        <w:rPr>
          <w:rFonts w:hint="eastAsia" w:ascii="仿宋_GB2312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现将相关事宜通知如下：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/>
        <w:jc w:val="both"/>
        <w:textAlignment w:val="auto"/>
        <w:rPr>
          <w:rFonts w:hint="default" w:ascii="黑体" w:hAnsi="黑体" w:eastAsia="黑体" w:cs="黑体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一、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考核方式与成绩计算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firstLine="555"/>
        <w:jc w:val="both"/>
        <w:textAlignment w:val="auto"/>
        <w:rPr>
          <w:rFonts w:hint="eastAsia" w:ascii="仿宋_GB2312" w:hAnsi="宋体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考核成绩由支撑材料赋分、述职评议成绩和青年志愿者协会（以下简称“青志协”）考核成绩三部分构成。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宋体" w:eastAsia="仿宋_GB2312"/>
          <w:color w:val="000000" w:themeColor="text1"/>
          <w:spacing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pacing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考核成绩=（支撑材料赋分*0.6+述职评议成绩*0.4）*0.9+“青志协”考核成绩*0.1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材料审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核按照学生会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工作考核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评价量表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见附件</w:t>
      </w:r>
      <w:r>
        <w:rPr>
          <w:rFonts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赋分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述职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评议汇报（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暂定5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31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日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，具体安排另行通知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）内容可参考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学生会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工作考核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评价量表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框架，体现学生会特色亮点工作，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时间控制在5分钟以内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firstLine="585"/>
        <w:jc w:val="both"/>
        <w:textAlignment w:val="auto"/>
        <w:rPr>
          <w:rFonts w:hint="eastAsia" w:ascii="黑体" w:hAnsi="黑体" w:eastAsia="黑体" w:cs="黑体"/>
          <w:color w:val="auto"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、</w:t>
      </w: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工作安排及要求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firstLine="643" w:firstLineChars="200"/>
        <w:jc w:val="both"/>
        <w:textAlignment w:val="auto"/>
        <w:rPr>
          <w:rFonts w:hint="default" w:ascii="仿宋_GB2312" w:hAnsi="宋体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b/>
          <w:bCs/>
          <w:color w:val="auto"/>
          <w:sz w:val="32"/>
          <w:szCs w:val="32"/>
          <w:lang w:val="en-US" w:eastAsia="zh-CN"/>
        </w:rPr>
        <w:t>1.确定汇报顺序。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5月25日11:30于两校区学生会办公室（济宁校区：大学生活动中心301办公室；</w:t>
      </w:r>
      <w:r>
        <w:rPr>
          <w:rFonts w:hint="eastAsia" w:ascii="仿宋_GB2312" w:hAnsi="宋体" w:eastAsia="仿宋_GB2312"/>
          <w:color w:val="auto"/>
          <w:sz w:val="32"/>
          <w:szCs w:val="32"/>
          <w:highlight w:val="none"/>
          <w:lang w:val="en-US" w:eastAsia="zh-CN"/>
        </w:rPr>
        <w:t>日照校区：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办公楼1001室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）抽签确认汇报顺序并提交学生会临时团支部活动记录本，逾期不侯。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firstLine="643" w:firstLineChars="200"/>
        <w:jc w:val="both"/>
        <w:textAlignment w:val="auto"/>
        <w:rPr>
          <w:rFonts w:hint="eastAsia" w:ascii="仿宋_GB2312" w:eastAsia="仿宋_GB2312"/>
          <w:color w:val="000000" w:themeColor="text1"/>
          <w:sz w:val="32"/>
          <w:szCs w:val="32"/>
          <w:highlight w:val="yellow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b/>
          <w:bCs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/>
          <w:b/>
          <w:bCs/>
          <w:color w:val="auto"/>
          <w:sz w:val="32"/>
          <w:szCs w:val="32"/>
        </w:rPr>
        <w:t>.</w:t>
      </w:r>
      <w:r>
        <w:rPr>
          <w:rFonts w:hint="eastAsia" w:ascii="仿宋_GB2312" w:hAnsi="宋体" w:eastAsia="仿宋_GB2312"/>
          <w:b/>
          <w:bCs/>
          <w:color w:val="auto"/>
          <w:sz w:val="32"/>
          <w:szCs w:val="32"/>
          <w:lang w:eastAsia="zh-CN"/>
        </w:rPr>
        <w:t>提交材料。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月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29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日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11:30于两校区学生会办公室拷贝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述职人员名单（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见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附件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）</w:t>
      </w:r>
      <w:r>
        <w:rPr>
          <w:rFonts w:hint="eastAsia" w:ascii="仿宋_GB2312" w:hAnsi="宋体" w:eastAsia="仿宋_GB2312"/>
          <w:color w:val="auto"/>
          <w:sz w:val="32"/>
          <w:szCs w:val="32"/>
          <w:lang w:eastAsia="zh-CN"/>
        </w:rPr>
        <w:t>、支撑材料和汇报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PPT。述职人员须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为学院学生会主席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团成员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eastAsia="仿宋_GB2312"/>
          <w:color w:val="auto"/>
          <w:sz w:val="32"/>
          <w:szCs w:val="32"/>
        </w:rPr>
        <w:t>支撑材料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按照</w:t>
      </w:r>
      <w:r>
        <w:rPr>
          <w:rFonts w:hint="eastAsia" w:ascii="仿宋_GB2312" w:eastAsia="仿宋_GB2312"/>
          <w:color w:val="auto"/>
          <w:sz w:val="32"/>
          <w:szCs w:val="32"/>
        </w:rPr>
        <w:t>参照模板（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见</w:t>
      </w:r>
      <w:r>
        <w:rPr>
          <w:rFonts w:hint="eastAsia" w:ascii="仿宋_GB2312" w:eastAsia="仿宋_GB2312"/>
          <w:color w:val="auto"/>
          <w:sz w:val="32"/>
          <w:szCs w:val="32"/>
        </w:rPr>
        <w:t>附件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）整理提交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请各学院学生会</w:t>
      </w:r>
      <w:r>
        <w:rPr>
          <w:rFonts w:hint="eastAsia" w:ascii="仿宋_GB2312" w:eastAsia="仿宋_GB2312"/>
          <w:color w:val="auto"/>
          <w:sz w:val="32"/>
          <w:szCs w:val="32"/>
        </w:rPr>
        <w:t>确保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提交</w:t>
      </w:r>
      <w:r>
        <w:rPr>
          <w:rFonts w:hint="eastAsia" w:ascii="仿宋_GB2312" w:eastAsia="仿宋_GB2312"/>
          <w:color w:val="auto"/>
          <w:sz w:val="32"/>
          <w:szCs w:val="32"/>
        </w:rPr>
        <w:t>材料的真实性和准确性，所有材料须经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学院</w:t>
      </w:r>
      <w:r>
        <w:rPr>
          <w:rFonts w:hint="eastAsia" w:ascii="仿宋_GB2312" w:eastAsia="仿宋_GB2312"/>
          <w:color w:val="auto"/>
          <w:sz w:val="32"/>
          <w:szCs w:val="32"/>
        </w:rPr>
        <w:t>学生会秘书长审阅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一经提交不允许补交、修改，</w:t>
      </w:r>
      <w:r>
        <w:rPr>
          <w:rFonts w:hint="eastAsia" w:ascii="仿宋_GB2312" w:eastAsia="仿宋_GB2312"/>
          <w:color w:val="auto"/>
          <w:sz w:val="32"/>
          <w:szCs w:val="32"/>
        </w:rPr>
        <w:t>如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有</w:t>
      </w:r>
      <w:r>
        <w:rPr>
          <w:rFonts w:hint="eastAsia" w:ascii="仿宋_GB2312" w:eastAsia="仿宋_GB2312"/>
          <w:color w:val="auto"/>
          <w:sz w:val="32"/>
          <w:szCs w:val="32"/>
        </w:rPr>
        <w:t>弄虚作假情形，取消评优资格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并在一定范围内通报</w:t>
      </w:r>
      <w:r>
        <w:rPr>
          <w:rFonts w:hint="eastAsia" w:ascii="仿宋_GB2312" w:eastAsia="仿宋_GB2312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2238" w:leftChars="304" w:hanging="1600" w:hangingChars="500"/>
        <w:jc w:val="left"/>
        <w:textAlignment w:val="auto"/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联系人：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梁振宇13455832565（济宁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校区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1920" w:firstLineChars="600"/>
        <w:jc w:val="left"/>
        <w:textAlignment w:val="auto"/>
        <w:rPr>
          <w:rFonts w:hint="eastAsia" w:ascii="仿宋_GB2312" w:eastAsia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邵欣雨</w:t>
      </w: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18463095767（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日照校区</w:t>
      </w: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280" w:firstLineChars="400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18" w:leftChars="304" w:hanging="1280" w:hangingChars="400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附 件:1.济宁医学院学院学生会2023—2024学年第二学期工作考核评价量表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600" w:firstLineChars="500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述职人员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名单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600" w:firstLineChars="500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3.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支撑材料提交模板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1600" w:firstLineChars="500"/>
        <w:jc w:val="left"/>
        <w:textAlignment w:val="auto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1600" w:firstLineChars="500"/>
        <w:jc w:val="left"/>
        <w:textAlignment w:val="auto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840" w:rightChars="400" w:firstLine="0" w:firstLineChars="0"/>
        <w:jc w:val="right"/>
        <w:textAlignment w:val="auto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济宁医学院</w:t>
      </w:r>
      <w:r>
        <w:rPr>
          <w:rFonts w:hint="eastAsia" w:ascii="仿宋_GB2312" w:eastAsia="仿宋_GB2312"/>
          <w:color w:val="auto"/>
          <w:sz w:val="32"/>
          <w:szCs w:val="32"/>
        </w:rPr>
        <w:t>学生会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840" w:rightChars="400" w:firstLine="0" w:firstLineChars="0"/>
        <w:jc w:val="right"/>
        <w:textAlignment w:val="auto"/>
        <w:rPr>
          <w:rFonts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15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</w:t>
      </w:r>
    </w:p>
    <w:sectPr>
      <w:footerReference r:id="rId3" w:type="default"/>
      <w:pgSz w:w="11906" w:h="16838"/>
      <w:pgMar w:top="1814" w:right="1644" w:bottom="1814" w:left="164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  <w:embedRegular r:id="rId1" w:fontKey="{E8CF2363-F64E-4214-923C-1695FBF451F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F38A1F37-DE60-44C0-B57F-170AC6675E93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UxYmRmNjIxNTAwMzZjMDQ3NTBmZDk5ODczYTE3ZDMifQ=="/>
  </w:docVars>
  <w:rsids>
    <w:rsidRoot w:val="007E5BD0"/>
    <w:rsid w:val="002474AF"/>
    <w:rsid w:val="002D2F6F"/>
    <w:rsid w:val="00315D31"/>
    <w:rsid w:val="00387D42"/>
    <w:rsid w:val="00473B86"/>
    <w:rsid w:val="004D3173"/>
    <w:rsid w:val="004F03BD"/>
    <w:rsid w:val="006E4E36"/>
    <w:rsid w:val="007406F6"/>
    <w:rsid w:val="00780046"/>
    <w:rsid w:val="007E5BD0"/>
    <w:rsid w:val="007F2B1F"/>
    <w:rsid w:val="007F416C"/>
    <w:rsid w:val="00A66A97"/>
    <w:rsid w:val="00D42A55"/>
    <w:rsid w:val="00D83A34"/>
    <w:rsid w:val="00DB6F30"/>
    <w:rsid w:val="00F70712"/>
    <w:rsid w:val="04AD7ABA"/>
    <w:rsid w:val="058E265E"/>
    <w:rsid w:val="079D5403"/>
    <w:rsid w:val="0ABB0F32"/>
    <w:rsid w:val="0C150098"/>
    <w:rsid w:val="0D80440D"/>
    <w:rsid w:val="0FD77F2D"/>
    <w:rsid w:val="15322DBF"/>
    <w:rsid w:val="16401E76"/>
    <w:rsid w:val="18263B99"/>
    <w:rsid w:val="18FE6F7E"/>
    <w:rsid w:val="19356B92"/>
    <w:rsid w:val="19EC7159"/>
    <w:rsid w:val="1C1B73F4"/>
    <w:rsid w:val="1F83553B"/>
    <w:rsid w:val="259F20AD"/>
    <w:rsid w:val="2ACC2AD3"/>
    <w:rsid w:val="2ADF72F6"/>
    <w:rsid w:val="2B620B9B"/>
    <w:rsid w:val="2DE0261D"/>
    <w:rsid w:val="2DF338F0"/>
    <w:rsid w:val="2F41699C"/>
    <w:rsid w:val="31E316E3"/>
    <w:rsid w:val="32656C75"/>
    <w:rsid w:val="3273142E"/>
    <w:rsid w:val="39180A28"/>
    <w:rsid w:val="3A7ADE38"/>
    <w:rsid w:val="3BFA5E94"/>
    <w:rsid w:val="3C2A6546"/>
    <w:rsid w:val="3E3F2FBE"/>
    <w:rsid w:val="3E587528"/>
    <w:rsid w:val="42260C25"/>
    <w:rsid w:val="42CB7993"/>
    <w:rsid w:val="49E91C59"/>
    <w:rsid w:val="4BCA75DD"/>
    <w:rsid w:val="50B63A07"/>
    <w:rsid w:val="50C24431"/>
    <w:rsid w:val="513C42FA"/>
    <w:rsid w:val="51664042"/>
    <w:rsid w:val="535052FD"/>
    <w:rsid w:val="53D72DC4"/>
    <w:rsid w:val="53E93358"/>
    <w:rsid w:val="55A02F69"/>
    <w:rsid w:val="568630E0"/>
    <w:rsid w:val="57700DAE"/>
    <w:rsid w:val="57BA4F0A"/>
    <w:rsid w:val="5AA6389D"/>
    <w:rsid w:val="5AF02AF3"/>
    <w:rsid w:val="5BE34185"/>
    <w:rsid w:val="5D114C38"/>
    <w:rsid w:val="619C4100"/>
    <w:rsid w:val="62596DD7"/>
    <w:rsid w:val="63E42AE3"/>
    <w:rsid w:val="68282CE6"/>
    <w:rsid w:val="6AB963A4"/>
    <w:rsid w:val="6C53031B"/>
    <w:rsid w:val="6C7517D5"/>
    <w:rsid w:val="719E124B"/>
    <w:rsid w:val="771B4AFF"/>
    <w:rsid w:val="7A8552D9"/>
    <w:rsid w:val="7E463CE2"/>
    <w:rsid w:val="DECC028E"/>
    <w:rsid w:val="FFD31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autoRedefine/>
    <w:qFormat/>
    <w:uiPriority w:val="0"/>
    <w:pPr>
      <w:jc w:val="left"/>
    </w:pPr>
  </w:style>
  <w:style w:type="paragraph" w:styleId="3">
    <w:name w:val="footer"/>
    <w:basedOn w:val="1"/>
    <w:link w:val="9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autoRedefine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页眉 字符"/>
    <w:basedOn w:val="6"/>
    <w:link w:val="4"/>
    <w:autoRedefine/>
    <w:qFormat/>
    <w:uiPriority w:val="0"/>
    <w:rPr>
      <w:rFonts w:ascii="Calibri" w:hAnsi="Calibri" w:cs="宋体"/>
      <w:kern w:val="2"/>
      <w:sz w:val="18"/>
      <w:szCs w:val="18"/>
    </w:rPr>
  </w:style>
  <w:style w:type="character" w:customStyle="1" w:styleId="9">
    <w:name w:val="页脚 字符"/>
    <w:basedOn w:val="6"/>
    <w:link w:val="3"/>
    <w:autoRedefine/>
    <w:qFormat/>
    <w:uiPriority w:val="0"/>
    <w:rPr>
      <w:rFonts w:ascii="Calibri" w:hAnsi="Calibri" w:cs="宋体"/>
      <w:kern w:val="2"/>
      <w:sz w:val="18"/>
      <w:szCs w:val="18"/>
    </w:rPr>
  </w:style>
  <w:style w:type="character" w:customStyle="1" w:styleId="10">
    <w:name w:val="未处理的提及1"/>
    <w:basedOn w:val="6"/>
    <w:autoRedefine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829</Words>
  <Characters>983</Characters>
  <Lines>6</Lines>
  <Paragraphs>1</Paragraphs>
  <TotalTime>9</TotalTime>
  <ScaleCrop>false</ScaleCrop>
  <LinksUpToDate>false</LinksUpToDate>
  <CharactersWithSpaces>994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2021-12-07T21:59:00Z</dcterms:created>
  <dc:creator>雪雪小可爱</dc:creator>
  <cp:lastModifiedBy>叶上初阳</cp:lastModifiedBy>
  <cp:lastPrinted>2023-12-11T03:23:00Z</cp:lastPrinted>
  <dcterms:modified xsi:type="dcterms:W3CDTF">2024-05-15T07:34:32Z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5456358A10D549C1BF6F6D54BCC21969</vt:lpwstr>
  </property>
</Properties>
</file>