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2BAB4">
      <w:pPr>
        <w:pStyle w:val="6"/>
        <w:widowControl/>
        <w:spacing w:beforeAutospacing="0" w:afterAutospacing="0"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关于推荐2026—2030年</w:t>
      </w:r>
    </w:p>
    <w:p w14:paraId="1E914CF5">
      <w:pPr>
        <w:pStyle w:val="6"/>
        <w:widowControl/>
        <w:spacing w:beforeAutospacing="0" w:afterAutospacing="0"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全国高校商业精英挑战赛山东省组委会</w:t>
      </w:r>
    </w:p>
    <w:p w14:paraId="47420402">
      <w:pPr>
        <w:pStyle w:val="6"/>
        <w:widowControl/>
        <w:spacing w:beforeAutospacing="0" w:afterAutospacing="0"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相关成员候选人的通知</w:t>
      </w:r>
    </w:p>
    <w:p w14:paraId="4AA0929F">
      <w:pPr>
        <w:pStyle w:val="6"/>
        <w:widowControl/>
        <w:spacing w:beforeAutospacing="0" w:afterAutospacing="0" w:line="560" w:lineRule="exact"/>
        <w:rPr>
          <w:rFonts w:ascii="仿宋_GB2312" w:hAnsi="仿宋_GB2312" w:eastAsia="仿宋_GB2312" w:cs="仿宋_GB2312"/>
          <w:sz w:val="32"/>
          <w:szCs w:val="32"/>
        </w:rPr>
      </w:pPr>
    </w:p>
    <w:p w14:paraId="0D25CC0F">
      <w:pPr>
        <w:pStyle w:val="6"/>
        <w:widowControl/>
        <w:spacing w:beforeAutospacing="0" w:afterAutospacing="0"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各学院：</w:t>
      </w:r>
    </w:p>
    <w:p w14:paraId="7E121D4F">
      <w:pPr>
        <w:pStyle w:val="6"/>
        <w:widowControl/>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根据《关于推荐2026—2030年全国高校商业精英挑战赛山东省组委会相关成员候选人的函》的要求，</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做好我校推荐工作，</w:t>
      </w:r>
      <w:r>
        <w:rPr>
          <w:rFonts w:hint="eastAsia" w:ascii="仿宋_GB2312" w:hAnsi="仿宋_GB2312" w:eastAsia="仿宋_GB2312" w:cs="仿宋_GB2312"/>
          <w:sz w:val="32"/>
          <w:szCs w:val="32"/>
          <w:lang w:eastAsia="zh-CN"/>
        </w:rPr>
        <w:t>现将有关事项</w:t>
      </w:r>
      <w:r>
        <w:rPr>
          <w:rFonts w:hint="eastAsia" w:ascii="仿宋_GB2312" w:hAnsi="仿宋_GB2312" w:eastAsia="仿宋_GB2312" w:cs="仿宋_GB2312"/>
          <w:sz w:val="32"/>
          <w:szCs w:val="32"/>
        </w:rPr>
        <w:t>通知如下：</w:t>
      </w:r>
    </w:p>
    <w:p w14:paraId="17FB52F1">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全国高校商业精英挑战赛（CUBEC）</w:t>
      </w:r>
      <w:r>
        <w:rPr>
          <w:rFonts w:hint="eastAsia" w:ascii="仿宋_GB2312" w:hAnsi="仿宋_GB2312" w:eastAsia="仿宋_GB2312" w:cs="仿宋_GB2312"/>
          <w:kern w:val="0"/>
          <w:sz w:val="32"/>
          <w:szCs w:val="32"/>
          <w:lang w:eastAsia="zh-CN" w:bidi="ar"/>
        </w:rPr>
        <w:t>列入</w:t>
      </w:r>
      <w:r>
        <w:rPr>
          <w:rFonts w:hint="eastAsia" w:ascii="仿宋_GB2312" w:hAnsi="仿宋_GB2312" w:eastAsia="仿宋_GB2312" w:cs="仿宋_GB2312"/>
          <w:kern w:val="0"/>
          <w:sz w:val="32"/>
          <w:szCs w:val="32"/>
          <w:lang w:bidi="ar"/>
        </w:rPr>
        <w:t>中国高等教育学会发布的</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2024年全国普通高校学科竞赛排行榜</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bidi="ar"/>
        </w:rPr>
        <w:t>赛事，由中国贸促会商业行业委员会牵头，会同有关专业协会（学会）、事业单位联合主办。竞赛立足行业实际，聚焦行业实践，设置品牌策划、国际贸易、会计与商业管理案例、创新创业、文旅与会展创新创业、商务会奖旅游、商务谈判、物流与供应链等八大赛事。</w:t>
      </w:r>
    </w:p>
    <w:p w14:paraId="1FA9A91E">
      <w:pPr>
        <w:pStyle w:val="6"/>
        <w:widowControl/>
        <w:spacing w:beforeAutospacing="0" w:afterAutospacing="0" w:line="560" w:lineRule="exact"/>
        <w:ind w:firstLine="640" w:firstLineChars="200"/>
        <w:rPr>
          <w:rFonts w:ascii="黑体" w:hAnsi="黑体" w:eastAsia="黑体" w:cs="黑体"/>
          <w:sz w:val="32"/>
          <w:szCs w:val="32"/>
        </w:rPr>
      </w:pPr>
      <w:r>
        <w:rPr>
          <w:rFonts w:hint="eastAsia" w:ascii="黑体" w:hAnsi="黑体" w:eastAsia="黑体" w:cs="黑体"/>
          <w:sz w:val="32"/>
          <w:szCs w:val="32"/>
          <w:lang w:bidi="ar"/>
        </w:rPr>
        <w:t>一、</w:t>
      </w:r>
      <w:r>
        <w:rPr>
          <w:rFonts w:hint="eastAsia" w:ascii="黑体" w:hAnsi="黑体" w:eastAsia="黑体" w:cs="黑体"/>
          <w:sz w:val="32"/>
          <w:szCs w:val="32"/>
        </w:rPr>
        <w:t>推荐范围与条件</w:t>
      </w:r>
    </w:p>
    <w:p w14:paraId="77CDAE23">
      <w:pPr>
        <w:spacing w:line="56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推荐范围</w:t>
      </w:r>
    </w:p>
    <w:p w14:paraId="4AC994E7">
      <w:pPr>
        <w:pStyle w:val="6"/>
        <w:widowControl/>
        <w:spacing w:beforeAutospacing="0" w:afterAutospacing="0" w:line="56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山东省组委会专家委员会委员候选人。</w:t>
      </w:r>
    </w:p>
    <w:p w14:paraId="2D9CD4E5">
      <w:pPr>
        <w:numPr>
          <w:ilvl w:val="0"/>
          <w:numId w:val="1"/>
        </w:numPr>
        <w:spacing w:line="56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推荐条件</w:t>
      </w:r>
    </w:p>
    <w:p w14:paraId="7CA62303">
      <w:pPr>
        <w:numPr>
          <w:numId w:val="0"/>
        </w:numPr>
        <w:spacing w:line="560" w:lineRule="exact"/>
        <w:ind w:firstLine="640"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1.政治素质好，师德师风优良，责任心强，能认真履行职责；</w:t>
      </w:r>
    </w:p>
    <w:p w14:paraId="1BF2323A">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2.担任相关专业负责人（带头人），或在本专业领域获得省级及以上教学、科研或专业类荣誉；</w:t>
      </w:r>
    </w:p>
    <w:p w14:paraId="27710186">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3.熟悉相关学科竞赛内容与标准，具有较高的专业水平和行业影响力；</w:t>
      </w:r>
    </w:p>
    <w:p w14:paraId="4E532172">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bCs/>
          <w:sz w:val="32"/>
          <w:szCs w:val="32"/>
          <w:lang w:bidi="ar"/>
        </w:rPr>
      </w:pPr>
      <w:r>
        <w:rPr>
          <w:rFonts w:hint="eastAsia" w:ascii="仿宋_GB2312" w:hAnsi="仿宋_GB2312" w:eastAsia="仿宋_GB2312" w:cs="仿宋_GB2312"/>
          <w:sz w:val="32"/>
          <w:szCs w:val="32"/>
          <w:lang w:bidi="ar"/>
        </w:rPr>
        <w:t>4.能够保证按要求参与竞赛题库建设、评审及相关培训工作。</w:t>
      </w:r>
    </w:p>
    <w:p w14:paraId="7C6AA0DB">
      <w:pPr>
        <w:spacing w:line="560" w:lineRule="exact"/>
        <w:ind w:firstLine="660" w:firstLineChars="200"/>
        <w:rPr>
          <w:rFonts w:ascii="黑体" w:hAnsi="黑体" w:eastAsia="黑体" w:cs="黑体"/>
          <w:spacing w:val="5"/>
          <w:sz w:val="32"/>
          <w:szCs w:val="32"/>
          <w:shd w:val="clear" w:color="auto" w:fill="FFFFFF"/>
        </w:rPr>
      </w:pPr>
      <w:bookmarkStart w:id="0" w:name="_GoBack"/>
      <w:bookmarkEnd w:id="0"/>
      <w:r>
        <w:rPr>
          <w:rFonts w:hint="eastAsia" w:ascii="黑体" w:hAnsi="黑体" w:eastAsia="黑体" w:cs="黑体"/>
          <w:spacing w:val="5"/>
          <w:sz w:val="32"/>
          <w:szCs w:val="32"/>
          <w:shd w:val="clear" w:color="auto" w:fill="FFFFFF"/>
        </w:rPr>
        <w:t>二、</w:t>
      </w:r>
      <w:r>
        <w:rPr>
          <w:rFonts w:hint="eastAsia" w:ascii="黑体" w:hAnsi="黑体" w:eastAsia="黑体" w:cs="黑体"/>
          <w:spacing w:val="5"/>
          <w:sz w:val="32"/>
          <w:szCs w:val="32"/>
          <w:shd w:val="clear" w:color="auto" w:fill="FFFFFF"/>
          <w:lang w:eastAsia="zh-CN"/>
        </w:rPr>
        <w:t>职责</w:t>
      </w:r>
      <w:r>
        <w:rPr>
          <w:rFonts w:hint="eastAsia" w:ascii="黑体" w:hAnsi="黑体" w:eastAsia="黑体" w:cs="黑体"/>
          <w:spacing w:val="5"/>
          <w:sz w:val="32"/>
          <w:szCs w:val="32"/>
          <w:shd w:val="clear" w:color="auto" w:fill="FFFFFF"/>
        </w:rPr>
        <w:t>与</w:t>
      </w:r>
      <w:r>
        <w:rPr>
          <w:rFonts w:hint="eastAsia" w:ascii="黑体" w:hAnsi="黑体" w:eastAsia="黑体" w:cs="黑体"/>
          <w:spacing w:val="5"/>
          <w:sz w:val="32"/>
          <w:szCs w:val="32"/>
          <w:shd w:val="clear" w:color="auto" w:fill="FFFFFF"/>
          <w:lang w:eastAsia="zh-CN"/>
        </w:rPr>
        <w:t>分工</w:t>
      </w:r>
    </w:p>
    <w:p w14:paraId="21A9D9C9">
      <w:pPr>
        <w:pStyle w:val="6"/>
        <w:widowControl/>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山东省组委会专家委员会作为山东省组委会智库组织，负责各项赛事知识赛题库建设工作、山东省省级决赛评审工作及竞赛培训工作。</w:t>
      </w:r>
    </w:p>
    <w:p w14:paraId="69FE18B4">
      <w:pPr>
        <w:pStyle w:val="6"/>
        <w:widowControl/>
        <w:spacing w:beforeAutospacing="0" w:afterAutospacing="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推荐程序</w:t>
      </w:r>
    </w:p>
    <w:p w14:paraId="133BD8D7">
      <w:pPr>
        <w:pStyle w:val="6"/>
        <w:widowControl/>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各学院应根据推荐条件，按照公平、公正、公开的原则组织开展内部评议，择优确定推荐人选，并于2025年12月15日16:00前</w:t>
      </w:r>
      <w:r>
        <w:rPr>
          <w:rFonts w:hint="eastAsia" w:ascii="仿宋_GB2312" w:hAnsi="仿宋_GB2312" w:eastAsia="仿宋_GB2312" w:cs="仿宋_GB2312"/>
          <w:sz w:val="32"/>
          <w:szCs w:val="32"/>
          <w:lang w:eastAsia="zh-CN"/>
        </w:rPr>
        <w:t>以学院</w:t>
      </w:r>
      <w:r>
        <w:rPr>
          <w:rFonts w:hint="eastAsia" w:ascii="仿宋_GB2312" w:hAnsi="仿宋_GB2312" w:eastAsia="仿宋_GB2312" w:cs="仿宋_GB2312"/>
          <w:sz w:val="32"/>
          <w:szCs w:val="32"/>
        </w:rPr>
        <w:t>为单位将《山东省组委会专家委员会委员候选人专业方向选择表》（见附件）发送至</w:t>
      </w:r>
      <w:r>
        <w:rPr>
          <w:rFonts w:hint="eastAsia" w:ascii="仿宋_GB2312" w:hAnsi="仿宋_GB2312" w:eastAsia="仿宋_GB2312" w:cs="仿宋_GB2312"/>
          <w:sz w:val="32"/>
          <w:szCs w:val="32"/>
          <w:lang w:eastAsia="zh-CN"/>
        </w:rPr>
        <w:t>指定</w:t>
      </w:r>
      <w:r>
        <w:rPr>
          <w:rFonts w:hint="eastAsia" w:ascii="仿宋_GB2312" w:hAnsi="仿宋_GB2312" w:eastAsia="仿宋_GB2312" w:cs="仿宋_GB2312"/>
          <w:sz w:val="32"/>
          <w:szCs w:val="32"/>
        </w:rPr>
        <w:t>邮箱。学校将对</w:t>
      </w:r>
      <w:r>
        <w:rPr>
          <w:rFonts w:hint="eastAsia" w:ascii="仿宋_GB2312" w:hAnsi="仿宋_GB2312" w:eastAsia="仿宋_GB2312" w:cs="仿宋_GB2312"/>
          <w:sz w:val="32"/>
          <w:szCs w:val="32"/>
          <w:lang w:eastAsia="zh-CN"/>
        </w:rPr>
        <w:t>所有</w:t>
      </w:r>
      <w:r>
        <w:rPr>
          <w:rFonts w:hint="eastAsia" w:ascii="仿宋_GB2312" w:hAnsi="仿宋_GB2312" w:eastAsia="仿宋_GB2312" w:cs="仿宋_GB2312"/>
          <w:sz w:val="32"/>
          <w:szCs w:val="32"/>
        </w:rPr>
        <w:t>推荐人选进行资格</w:t>
      </w:r>
      <w:r>
        <w:rPr>
          <w:rFonts w:hint="eastAsia" w:ascii="仿宋_GB2312" w:hAnsi="仿宋_GB2312" w:eastAsia="仿宋_GB2312" w:cs="仿宋_GB2312"/>
          <w:sz w:val="32"/>
          <w:szCs w:val="32"/>
          <w:lang w:eastAsia="zh-CN"/>
        </w:rPr>
        <w:t>复核</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eastAsia="zh-CN"/>
        </w:rPr>
        <w:t>程序审查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审核通过名单</w:t>
      </w:r>
      <w:r>
        <w:rPr>
          <w:rFonts w:hint="eastAsia" w:ascii="仿宋_GB2312" w:hAnsi="仿宋_GB2312" w:eastAsia="仿宋_GB2312" w:cs="仿宋_GB2312"/>
          <w:sz w:val="32"/>
          <w:szCs w:val="32"/>
        </w:rPr>
        <w:t>将在全校范围内公示。公示无异议后，学校</w:t>
      </w:r>
      <w:r>
        <w:rPr>
          <w:rFonts w:hint="eastAsia" w:ascii="仿宋_GB2312" w:hAnsi="仿宋_GB2312" w:eastAsia="仿宋_GB2312" w:cs="仿宋_GB2312"/>
          <w:sz w:val="32"/>
          <w:szCs w:val="32"/>
          <w:lang w:eastAsia="zh-CN"/>
        </w:rPr>
        <w:t>将统一</w:t>
      </w:r>
      <w:r>
        <w:rPr>
          <w:rFonts w:hint="eastAsia" w:ascii="仿宋_GB2312" w:hAnsi="仿宋_GB2312" w:eastAsia="仿宋_GB2312" w:cs="仿宋_GB2312"/>
          <w:sz w:val="32"/>
          <w:szCs w:val="32"/>
        </w:rPr>
        <w:t>报送至山东省组委会。</w:t>
      </w:r>
      <w:r>
        <w:rPr>
          <w:rFonts w:hint="eastAsia" w:ascii="仿宋_GB2312" w:hAnsi="仿宋_GB2312" w:eastAsia="仿宋_GB2312" w:cs="仿宋_GB2312"/>
          <w:sz w:val="32"/>
          <w:szCs w:val="32"/>
          <w:lang w:eastAsia="zh-CN"/>
        </w:rPr>
        <w:t>最终</w:t>
      </w:r>
      <w:r>
        <w:rPr>
          <w:rFonts w:hint="eastAsia" w:ascii="仿宋_GB2312" w:hAnsi="仿宋_GB2312" w:eastAsia="仿宋_GB2312" w:cs="仿宋_GB2312"/>
          <w:sz w:val="32"/>
          <w:szCs w:val="32"/>
        </w:rPr>
        <w:t>聘任</w:t>
      </w:r>
      <w:r>
        <w:rPr>
          <w:rFonts w:hint="eastAsia" w:ascii="仿宋_GB2312" w:hAnsi="仿宋_GB2312" w:eastAsia="仿宋_GB2312" w:cs="仿宋_GB2312"/>
          <w:sz w:val="32"/>
          <w:szCs w:val="32"/>
          <w:lang w:eastAsia="zh-CN"/>
        </w:rPr>
        <w:t>结果</w:t>
      </w:r>
      <w:r>
        <w:rPr>
          <w:rFonts w:hint="eastAsia" w:ascii="仿宋_GB2312" w:hAnsi="仿宋_GB2312" w:eastAsia="仿宋_GB2312" w:cs="仿宋_GB2312"/>
          <w:sz w:val="32"/>
          <w:szCs w:val="32"/>
        </w:rPr>
        <w:t>以组委会</w:t>
      </w:r>
      <w:r>
        <w:rPr>
          <w:rFonts w:hint="eastAsia" w:ascii="仿宋_GB2312" w:hAnsi="仿宋_GB2312" w:eastAsia="仿宋_GB2312" w:cs="仿宋_GB2312"/>
          <w:sz w:val="32"/>
          <w:szCs w:val="32"/>
          <w:lang w:eastAsia="zh-CN"/>
        </w:rPr>
        <w:t>正式</w:t>
      </w:r>
      <w:r>
        <w:rPr>
          <w:rFonts w:hint="eastAsia" w:ascii="仿宋_GB2312" w:hAnsi="仿宋_GB2312" w:eastAsia="仿宋_GB2312" w:cs="仿宋_GB2312"/>
          <w:sz w:val="32"/>
          <w:szCs w:val="32"/>
        </w:rPr>
        <w:t>通知为准。</w:t>
      </w:r>
    </w:p>
    <w:p w14:paraId="79FA7569">
      <w:pPr>
        <w:pStyle w:val="6"/>
        <w:widowControl/>
        <w:spacing w:beforeAutospacing="0" w:afterAutospacing="0" w:line="560" w:lineRule="exact"/>
        <w:ind w:firstLine="640" w:firstLineChars="200"/>
        <w:rPr>
          <w:rFonts w:ascii="仿宋_GB2312" w:hAnsi="仿宋_GB2312" w:eastAsia="仿宋_GB2312" w:cs="仿宋_GB2312"/>
          <w:sz w:val="32"/>
          <w:szCs w:val="32"/>
        </w:rPr>
      </w:pPr>
    </w:p>
    <w:p w14:paraId="18773E0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联系人：孟凯（663715）</w:t>
      </w:r>
    </w:p>
    <w:p w14:paraId="31932FD7">
      <w:pPr>
        <w:spacing w:line="560" w:lineRule="exact"/>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邮  箱：</w:t>
      </w:r>
      <w:r>
        <w:fldChar w:fldCharType="begin"/>
      </w:r>
      <w:r>
        <w:instrText xml:space="preserve"> HYPERLINK "mailto:2773519554@qq.com" </w:instrText>
      </w:r>
      <w:r>
        <w:fldChar w:fldCharType="separate"/>
      </w:r>
      <w:r>
        <w:rPr>
          <w:rFonts w:hint="eastAsia" w:ascii="仿宋_GB2312" w:hAnsi="仿宋_GB2312" w:eastAsia="仿宋_GB2312" w:cs="仿宋_GB2312"/>
          <w:sz w:val="32"/>
          <w:szCs w:val="32"/>
        </w:rPr>
        <w:t>jytwkc@126.com</w:t>
      </w:r>
      <w:r>
        <w:rPr>
          <w:rFonts w:hint="eastAsia" w:ascii="仿宋_GB2312" w:hAnsi="仿宋_GB2312" w:eastAsia="仿宋_GB2312" w:cs="仿宋_GB2312"/>
          <w:sz w:val="32"/>
          <w:szCs w:val="32"/>
        </w:rPr>
        <w:fldChar w:fldCharType="end"/>
      </w:r>
    </w:p>
    <w:p w14:paraId="769F25C4">
      <w:pPr>
        <w:pStyle w:val="6"/>
        <w:widowControl/>
        <w:spacing w:beforeAutospacing="0" w:afterAutospacing="0" w:line="560" w:lineRule="exact"/>
        <w:rPr>
          <w:rFonts w:ascii="仿宋_GB2312" w:hAnsi="仿宋_GB2312" w:eastAsia="仿宋_GB2312" w:cs="仿宋_GB2312"/>
          <w:sz w:val="32"/>
          <w:szCs w:val="32"/>
        </w:rPr>
      </w:pPr>
    </w:p>
    <w:p w14:paraId="5278C82A">
      <w:pPr>
        <w:pStyle w:val="6"/>
        <w:widowControl/>
        <w:spacing w:beforeAutospacing="0" w:afterAutospacing="0" w:line="560" w:lineRule="exact"/>
        <w:ind w:left="1598" w:leftChars="304" w:hanging="960" w:hangingChars="300"/>
        <w:rPr>
          <w:rFonts w:ascii="仿宋_GB2312" w:hAnsi="仿宋_GB2312" w:eastAsia="仿宋_GB2312" w:cs="仿宋_GB2312"/>
          <w:sz w:val="32"/>
          <w:szCs w:val="32"/>
        </w:rPr>
      </w:pPr>
      <w:r>
        <w:rPr>
          <w:rFonts w:hint="eastAsia" w:ascii="仿宋_GB2312" w:hAnsi="仿宋_GB2312" w:eastAsia="仿宋_GB2312" w:cs="仿宋_GB2312"/>
          <w:sz w:val="32"/>
          <w:szCs w:val="32"/>
        </w:rPr>
        <w:t>附件：《2026-2030年全国高校商业精英挑战赛山东省组委会专家委员会委员候选人专业方向选择表》</w:t>
      </w:r>
    </w:p>
    <w:p w14:paraId="7EA3C5C0">
      <w:pPr>
        <w:pStyle w:val="6"/>
        <w:widowControl/>
        <w:spacing w:beforeAutospacing="0" w:afterAutospacing="0" w:line="560" w:lineRule="exact"/>
        <w:rPr>
          <w:rFonts w:ascii="仿宋_GB2312" w:hAnsi="仿宋_GB2312" w:eastAsia="仿宋_GB2312" w:cs="仿宋_GB2312"/>
          <w:sz w:val="32"/>
          <w:szCs w:val="32"/>
        </w:rPr>
      </w:pPr>
    </w:p>
    <w:p w14:paraId="6BE6566D">
      <w:pPr>
        <w:pStyle w:val="6"/>
        <w:widowControl/>
        <w:spacing w:beforeAutospacing="0" w:afterAutospacing="0" w:line="560" w:lineRule="exact"/>
        <w:rPr>
          <w:rFonts w:ascii="仿宋_GB2312" w:hAnsi="仿宋_GB2312" w:eastAsia="仿宋_GB2312" w:cs="仿宋_GB2312"/>
          <w:sz w:val="32"/>
          <w:szCs w:val="32"/>
        </w:rPr>
      </w:pPr>
    </w:p>
    <w:p w14:paraId="7E8E8137">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团   委    </w:t>
      </w:r>
    </w:p>
    <w:p w14:paraId="3C00114B">
      <w:pPr>
        <w:spacing w:line="560" w:lineRule="exact"/>
        <w:jc w:val="center"/>
        <w:rPr>
          <w:rFonts w:ascii="仿宋_GB2312" w:hAnsi="仿宋_GB2312" w:eastAsia="仿宋_GB2312" w:cs="仿宋_GB2312"/>
          <w:b/>
          <w:bCs/>
          <w:spacing w:val="5"/>
          <w:sz w:val="32"/>
          <w:szCs w:val="32"/>
          <w:shd w:val="clear" w:color="auto" w:fill="FFFFFF"/>
        </w:rPr>
      </w:pPr>
      <w:r>
        <w:rPr>
          <w:rFonts w:hint="eastAsia" w:ascii="仿宋_GB2312" w:hAnsi="仿宋_GB2312" w:eastAsia="仿宋_GB2312" w:cs="仿宋_GB2312"/>
          <w:sz w:val="32"/>
          <w:szCs w:val="32"/>
        </w:rPr>
        <w:t xml:space="preserve">                         2025年12月10日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C10AC">
    <w:pPr>
      <w:pStyle w:val="4"/>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02A8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8A02A8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D9BCB"/>
    <w:multiLevelType w:val="singleLevel"/>
    <w:tmpl w:val="85FD9BC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4F1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970</Words>
  <Characters>1039</Characters>
  <Lines>6</Lines>
  <Paragraphs>1</Paragraphs>
  <TotalTime>3</TotalTime>
  <ScaleCrop>false</ScaleCrop>
  <LinksUpToDate>false</LinksUpToDate>
  <CharactersWithSpaces>1119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2025-12-08T11:03:00Z</dcterms:created>
  <dc:creator>温暖</dc:creator>
  <cp:lastModifiedBy>凯旋门</cp:lastModifiedBy>
  <dcterms:modified xsi:type="dcterms:W3CDTF">2025-12-10T06:28:53Z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82773A86019F49A7810FFC64153F6B45_11</vt:lpwstr>
  </property>
  <property fmtid="{D5CDD505-2E9C-101B-9397-08002B2CF9AE}" pid="4" name="KSOTemplateDocerSaveRecord">
    <vt:lpwstr>eyJoZGlkIjoiMmNkNmJjNGIyMWU1NTA0NzU2YmU1NDBjNzExNDgxOGQiLCJ1c2VySWQiOiIxMTQ4Nzk3OTk3In0=</vt:lpwstr>
  </property>
</Properties>
</file>