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关于举办济宁医学院“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诵扬</w:t>
      </w:r>
      <w:r>
        <w:rPr>
          <w:rFonts w:hint="eastAsia" w:ascii="方正小标宋简体" w:eastAsia="方正小标宋简体"/>
          <w:sz w:val="44"/>
          <w:szCs w:val="44"/>
        </w:rPr>
        <w:t>国粹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，</w:t>
      </w:r>
      <w:r>
        <w:rPr>
          <w:rFonts w:hint="eastAsia" w:ascii="方正小标宋简体" w:eastAsia="方正小标宋简体"/>
          <w:sz w:val="44"/>
          <w:szCs w:val="44"/>
        </w:rPr>
        <w:t>传承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国医</w:t>
      </w:r>
      <w:r>
        <w:rPr>
          <w:rFonts w:hint="eastAsia" w:ascii="方正小标宋简体" w:eastAsia="方正小标宋简体"/>
          <w:sz w:val="44"/>
          <w:szCs w:val="44"/>
        </w:rPr>
        <w:t>”第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七</w:t>
      </w:r>
      <w:r>
        <w:rPr>
          <w:rFonts w:hint="eastAsia" w:ascii="方正小标宋简体" w:eastAsia="方正小标宋简体"/>
          <w:sz w:val="44"/>
          <w:szCs w:val="44"/>
        </w:rPr>
        <w:t>届中医经典诵读大赛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eastAsia="方正小标宋简体"/>
          <w:sz w:val="44"/>
          <w:szCs w:val="44"/>
        </w:rPr>
        <w:t>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auto"/>
        <w:rPr>
          <w:rFonts w:ascii="仿宋_GB2312" w:hAnsi="仿宋" w:eastAsia="仿宋_GB2312" w:cs="仿宋"/>
          <w:kern w:val="0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auto"/>
        <w:rPr>
          <w:rFonts w:ascii="仿宋_GB2312" w:hAnsi="仿宋" w:eastAsia="仿宋_GB2312" w:cs="仿宋"/>
          <w:kern w:val="0"/>
          <w:szCs w:val="32"/>
        </w:rPr>
      </w:pPr>
      <w:r>
        <w:rPr>
          <w:rFonts w:hint="eastAsia" w:ascii="仿宋_GB2312" w:hAnsi="仿宋" w:eastAsia="仿宋_GB2312" w:cs="仿宋"/>
          <w:kern w:val="0"/>
          <w:szCs w:val="32"/>
        </w:rPr>
        <w:t>各学院: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ascii="仿宋_GB2312" w:hAnsi="仿宋" w:eastAsia="仿宋_GB2312" w:cs="仿宋"/>
          <w:kern w:val="0"/>
          <w:szCs w:val="32"/>
        </w:rPr>
      </w:pP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为</w:t>
      </w:r>
      <w:r>
        <w:rPr>
          <w:rFonts w:hint="eastAsia" w:ascii="仿宋_GB2312" w:hAnsi="仿宋" w:eastAsia="仿宋_GB2312" w:cs="仿宋"/>
          <w:kern w:val="0"/>
          <w:szCs w:val="32"/>
        </w:rPr>
        <w:t>弘扬中华优秀传统文化</w:t>
      </w:r>
      <w:r>
        <w:rPr>
          <w:rFonts w:hint="eastAsia" w:ascii="仿宋_GB2312" w:hAnsi="仿宋" w:eastAsia="仿宋_GB2312" w:cs="仿宋"/>
          <w:kern w:val="0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kern w:val="0"/>
          <w:szCs w:val="32"/>
        </w:rPr>
        <w:t>提升广大青年学生的文化素养</w:t>
      </w:r>
      <w:r>
        <w:rPr>
          <w:rFonts w:hint="eastAsia" w:ascii="仿宋_GB2312" w:hAnsi="仿宋" w:eastAsia="仿宋_GB2312" w:cs="仿宋"/>
          <w:kern w:val="0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kern w:val="0"/>
          <w:szCs w:val="32"/>
        </w:rPr>
        <w:t>营造浓厚的国学与中医经典学习氛围</w:t>
      </w:r>
      <w:r>
        <w:rPr>
          <w:rFonts w:hint="eastAsia" w:ascii="仿宋_GB2312" w:hAnsi="仿宋" w:eastAsia="仿宋_GB2312" w:cs="仿宋"/>
          <w:kern w:val="0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经研究，决定</w:t>
      </w:r>
      <w:r>
        <w:rPr>
          <w:rFonts w:hint="eastAsia" w:ascii="仿宋_GB2312" w:hAnsi="仿宋" w:eastAsia="仿宋_GB2312" w:cs="仿宋"/>
          <w:kern w:val="0"/>
          <w:szCs w:val="32"/>
        </w:rPr>
        <w:t>举办第七届中医经典诵读大赛。现将相关事宜通知如下：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ascii="黑体" w:hAnsi="黑体" w:eastAsia="黑体" w:cs="仿宋"/>
          <w:kern w:val="0"/>
          <w:szCs w:val="32"/>
        </w:rPr>
      </w:pPr>
      <w:r>
        <w:rPr>
          <w:rFonts w:hint="eastAsia" w:ascii="黑体" w:hAnsi="黑体" w:eastAsia="黑体" w:cs="仿宋"/>
          <w:kern w:val="0"/>
          <w:szCs w:val="32"/>
        </w:rPr>
        <w:t>一、活动主题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720" w:firstLine="0" w:firstLineChars="0"/>
        <w:textAlignment w:val="auto"/>
        <w:rPr>
          <w:rFonts w:hint="default" w:ascii="仿宋_GB2312" w:hAnsi="仿宋" w:eastAsia="仿宋_GB2312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-SA"/>
        </w:rPr>
        <w:t>诵扬国粹，传承国医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黑体" w:hAnsi="黑体" w:eastAsia="黑体" w:cs="仿宋"/>
          <w:kern w:val="0"/>
          <w:szCs w:val="32"/>
        </w:rPr>
      </w:pPr>
      <w:r>
        <w:rPr>
          <w:rFonts w:hint="eastAsia" w:ascii="黑体" w:hAnsi="黑体" w:eastAsia="黑体" w:cs="仿宋"/>
          <w:kern w:val="0"/>
          <w:szCs w:val="32"/>
        </w:rPr>
        <w:t>活动时间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校级复赛：2023年11月24日17：00；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校级决赛：2023年12月7日18：00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活动对象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/>
        <w:textAlignment w:val="auto"/>
        <w:rPr>
          <w:rFonts w:hint="default" w:ascii="仿宋_GB2312" w:hAnsi="仿宋" w:eastAsia="仿宋_GB2312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-SA"/>
        </w:rPr>
        <w:t>太白湖校区全体在校生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黑体" w:hAnsi="黑体" w:eastAsia="黑体" w:cs="仿宋"/>
          <w:kern w:val="0"/>
          <w:szCs w:val="32"/>
          <w:lang w:eastAsia="zh-CN"/>
        </w:rPr>
      </w:pPr>
      <w:r>
        <w:rPr>
          <w:rFonts w:hint="eastAsia" w:ascii="黑体" w:hAnsi="黑体" w:eastAsia="黑体" w:cs="仿宋"/>
          <w:kern w:val="0"/>
          <w:szCs w:val="32"/>
          <w:lang w:val="en-US" w:eastAsia="zh-CN"/>
        </w:rPr>
        <w:t>四</w:t>
      </w:r>
      <w:r>
        <w:rPr>
          <w:rFonts w:hint="eastAsia" w:ascii="黑体" w:hAnsi="黑体" w:eastAsia="黑体" w:cs="仿宋"/>
          <w:kern w:val="0"/>
          <w:szCs w:val="32"/>
        </w:rPr>
        <w:t>、</w:t>
      </w:r>
      <w:r>
        <w:rPr>
          <w:rFonts w:hint="eastAsia" w:ascii="黑体" w:hAnsi="黑体" w:eastAsia="黑体" w:cs="仿宋"/>
          <w:kern w:val="0"/>
          <w:szCs w:val="32"/>
          <w:lang w:val="en-US" w:eastAsia="zh-CN"/>
        </w:rPr>
        <w:t>承办单位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" w:eastAsia="仿宋_GB2312" w:cs="仿宋"/>
          <w:kern w:val="0"/>
          <w:szCs w:val="32"/>
        </w:rPr>
      </w:pPr>
      <w:r>
        <w:rPr>
          <w:rFonts w:hint="eastAsia" w:ascii="仿宋_GB2312" w:hAnsi="仿宋" w:eastAsia="仿宋_GB2312" w:cs="仿宋"/>
          <w:kern w:val="0"/>
          <w:szCs w:val="32"/>
        </w:rPr>
        <w:t>中西医结合学院团总支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default" w:ascii="黑体" w:hAnsi="黑体" w:eastAsia="黑体" w:cs="仿宋"/>
          <w:kern w:val="0"/>
          <w:szCs w:val="32"/>
          <w:lang w:val="en-US" w:eastAsia="zh-CN"/>
        </w:rPr>
      </w:pPr>
      <w:r>
        <w:rPr>
          <w:rFonts w:hint="eastAsia" w:ascii="黑体" w:hAnsi="黑体" w:eastAsia="黑体" w:cs="仿宋"/>
          <w:kern w:val="0"/>
          <w:szCs w:val="32"/>
          <w:lang w:val="en-US" w:eastAsia="zh-CN"/>
        </w:rPr>
        <w:t>五、比赛安排及表彰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/>
        <w:textAlignment w:val="auto"/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  <w:t>（一）学院初赛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default" w:ascii="仿宋_GB2312" w:hAnsi="仿宋" w:eastAsia="仿宋_GB2312" w:cs="仿宋"/>
          <w:kern w:val="0"/>
          <w:szCs w:val="32"/>
          <w:lang w:val="en-US" w:eastAsia="zh-CN"/>
        </w:rPr>
      </w:pP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以团队形式参赛，每支队伍4名成员。各学院自行组织初赛，择优推选参加复赛。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/>
        <w:textAlignment w:val="auto"/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  <w:t>（二）活动报名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" w:eastAsia="仿宋_GB2312" w:cs="仿宋"/>
          <w:kern w:val="0"/>
          <w:szCs w:val="32"/>
          <w:lang w:val="en-US" w:eastAsia="zh-CN"/>
        </w:rPr>
      </w:pP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请于11月19日18：00前以学院为单位将参赛选手信息汇总表（附件1）发送至指定邮箱。参赛选手于11月19日8:00—18：00通过“到梦空间”APP报名参加活动，并加入QQ群：921452938。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/>
        <w:textAlignment w:val="auto"/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  <w:t>（三）校级复赛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default" w:ascii="仿宋_GB2312" w:hAnsi="仿宋" w:eastAsia="仿宋_GB2312" w:cs="仿宋"/>
          <w:kern w:val="0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校级复赛以现场答题形式进行，题型有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必答题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猜词秀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抢答题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三种。复赛成绩排名前六的队伍进入校级决赛。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/>
        <w:textAlignment w:val="auto"/>
        <w:rPr>
          <w:rFonts w:hint="default" w:ascii="楷体_GB2312" w:hAnsi="楷体_GB2312" w:eastAsia="楷体_GB2312" w:cs="楷体_GB2312"/>
          <w:kern w:val="0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kern w:val="0"/>
          <w:szCs w:val="32"/>
          <w:lang w:val="en-US" w:eastAsia="zh-CN"/>
        </w:rPr>
        <w:t>（</w:t>
      </w:r>
      <w:r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  <w:t>四</w:t>
      </w:r>
      <w:r>
        <w:rPr>
          <w:rFonts w:hint="default" w:ascii="楷体_GB2312" w:hAnsi="楷体_GB2312" w:eastAsia="楷体_GB2312" w:cs="楷体_GB2312"/>
          <w:kern w:val="0"/>
          <w:szCs w:val="32"/>
          <w:lang w:val="en-US" w:eastAsia="zh-CN"/>
        </w:rPr>
        <w:t>）</w:t>
      </w:r>
      <w:r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  <w:t>校级</w:t>
      </w:r>
      <w:r>
        <w:rPr>
          <w:rFonts w:hint="default" w:ascii="楷体_GB2312" w:hAnsi="楷体_GB2312" w:eastAsia="楷体_GB2312" w:cs="楷体_GB2312"/>
          <w:kern w:val="0"/>
          <w:szCs w:val="32"/>
          <w:lang w:val="en-US" w:eastAsia="zh-CN"/>
        </w:rPr>
        <w:t>决赛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/>
        <w:textAlignment w:val="auto"/>
        <w:rPr>
          <w:rFonts w:hint="default" w:ascii="仿宋_GB2312" w:hAnsi="仿宋" w:eastAsia="仿宋_GB2312" w:cs="仿宋"/>
          <w:kern w:val="0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校级决赛有主题演讲和现场答题两个环节。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default" w:ascii="仿宋_GB2312" w:hAnsi="仿宋" w:eastAsia="仿宋_GB2312" w:cs="仿宋"/>
          <w:kern w:val="0"/>
          <w:szCs w:val="32"/>
          <w:lang w:val="en-US" w:eastAsia="zh-CN"/>
        </w:rPr>
      </w:pP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1.主题演讲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。每组推选1名成员围绕“诵扬国粹，传承国医”展开演讲，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限时4分钟。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主题演讲环节总分30分（评分细则见附件1）。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default" w:ascii="仿宋_GB2312" w:hAnsi="仿宋" w:eastAsia="仿宋_GB2312" w:cs="仿宋"/>
          <w:kern w:val="0"/>
          <w:szCs w:val="32"/>
          <w:lang w:val="en-US" w:eastAsia="zh-CN"/>
        </w:rPr>
      </w:pP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现场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答题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。题型有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必答题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猜词秀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抢答题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拓展题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风险题(加时赛)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五种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。每组由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3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人主要负责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答题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，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其余1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人可作为替补在需要时上台答题。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现场</w:t>
      </w:r>
      <w:r>
        <w:rPr>
          <w:rFonts w:hint="default" w:ascii="仿宋_GB2312" w:hAnsi="仿宋" w:eastAsia="仿宋_GB2312" w:cs="仿宋"/>
          <w:kern w:val="0"/>
          <w:szCs w:val="32"/>
          <w:lang w:val="en-US" w:eastAsia="zh-CN"/>
        </w:rPr>
        <w:t>答题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环节总分70分。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/>
        <w:textAlignment w:val="auto"/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Cs w:val="32"/>
          <w:lang w:val="en-US" w:eastAsia="zh-CN"/>
        </w:rPr>
        <w:t>（五）表彰奖励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" w:eastAsia="仿宋_GB2312" w:cs="仿宋"/>
          <w:kern w:val="0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根据决赛现场表现评选出一二三等奖若干名，并按照学校“第二课堂成绩单”制度认定标准赋予相应学分。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 w:ascii="仿宋_GB2312" w:hAnsi="仿宋" w:eastAsia="仿宋_GB2312" w:cs="仿宋_GB2312"/>
          <w:color w:val="00000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leftChars="200" w:firstLine="0" w:firstLineChars="0"/>
        <w:textAlignment w:val="auto"/>
        <w:rPr>
          <w:rFonts w:hint="default" w:ascii="仿宋_GB2312" w:hAnsi="仿宋" w:eastAsia="仿宋_GB2312" w:cs="Times New Roman"/>
          <w:color w:val="000000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color w:val="000000"/>
          <w:szCs w:val="32"/>
        </w:rPr>
        <w:t>联系人：</w:t>
      </w:r>
      <w:r>
        <w:rPr>
          <w:rFonts w:hint="eastAsia" w:ascii="仿宋_GB2312" w:hAnsi="仿宋" w:eastAsia="仿宋_GB2312" w:cs="Times New Roman"/>
          <w:color w:val="000000"/>
          <w:szCs w:val="32"/>
        </w:rPr>
        <w:t>刘擎</w:t>
      </w:r>
      <w:r>
        <w:rPr>
          <w:rFonts w:ascii="仿宋_GB2312" w:hAnsi="仿宋" w:eastAsia="仿宋_GB2312" w:cs="Times New Roman"/>
          <w:color w:val="000000"/>
          <w:szCs w:val="32"/>
        </w:rPr>
        <w:t>19853788986</w:t>
      </w:r>
      <w:r>
        <w:rPr>
          <w:rFonts w:hint="eastAsia" w:ascii="仿宋_GB2312" w:hAnsi="仿宋" w:eastAsia="仿宋_GB2312" w:cs="Times New Roman"/>
          <w:color w:val="000000"/>
          <w:szCs w:val="32"/>
          <w:lang w:val="en-US" w:eastAsia="zh-CN"/>
        </w:rPr>
        <w:t>/曹云菲（学生）15163610133邮  箱：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hyf2514997721@163.com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720" w:firstLine="0" w:firstLineChars="0"/>
        <w:textAlignment w:val="auto"/>
        <w:rPr>
          <w:rFonts w:hint="eastAsia" w:ascii="仿宋_GB2312" w:hAnsi="仿宋" w:eastAsia="仿宋_GB2312"/>
          <w:szCs w:val="32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720" w:firstLine="0" w:firstLineChars="0"/>
        <w:textAlignment w:val="auto"/>
        <w:rPr>
          <w:rFonts w:hint="eastAsia" w:ascii="仿宋_GB2312" w:hAnsi="仿宋" w:eastAsia="仿宋_GB2312"/>
          <w:szCs w:val="32"/>
        </w:rPr>
      </w:pPr>
      <w:r>
        <w:rPr>
          <w:rFonts w:hint="eastAsia" w:ascii="仿宋_GB2312" w:hAnsi="仿宋" w:eastAsia="仿宋_GB2312"/>
          <w:szCs w:val="32"/>
          <w:lang w:val="en-US" w:eastAsia="zh-CN"/>
        </w:rPr>
        <w:t>附  件：1</w:t>
      </w:r>
      <w:r>
        <w:rPr>
          <w:rFonts w:hint="eastAsia" w:ascii="仿宋_GB2312" w:hAnsi="仿宋" w:eastAsia="仿宋_GB2312"/>
          <w:szCs w:val="32"/>
          <w:lang w:eastAsia="zh-CN"/>
        </w:rPr>
        <w:t>.</w:t>
      </w:r>
      <w:r>
        <w:rPr>
          <w:rFonts w:hint="eastAsia" w:ascii="仿宋_GB2312" w:hAnsi="仿宋" w:eastAsia="仿宋_GB2312"/>
          <w:szCs w:val="32"/>
        </w:rPr>
        <w:t>第七届中医经典诵读大赛演讲环节评分细则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320" w:leftChars="625" w:hanging="320" w:hangingChars="100"/>
        <w:textAlignment w:val="auto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 w:eastAsia="仿宋_GB2312"/>
          <w:szCs w:val="32"/>
          <w:lang w:val="en-US" w:eastAsia="zh-CN"/>
        </w:rPr>
        <w:t>2.第七届中医经典诵读大赛参赛选手信息汇总表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920" w:firstLineChars="600"/>
        <w:textAlignment w:val="auto"/>
        <w:rPr>
          <w:rFonts w:hint="eastAsia" w:ascii="仿宋_GB2312" w:hAnsi="仿宋" w:eastAsia="仿宋_GB2312"/>
          <w:szCs w:val="32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720" w:firstLine="0" w:firstLineChars="0"/>
        <w:textAlignment w:val="auto"/>
        <w:rPr>
          <w:rFonts w:hint="eastAsia" w:ascii="仿宋_GB2312" w:hAnsi="仿宋" w:eastAsia="仿宋_GB231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0" w:firstLineChars="2000"/>
        <w:textAlignment w:val="auto"/>
        <w:rPr>
          <w:rFonts w:hint="default" w:ascii="仿宋_GB2312" w:hAnsi="仿宋" w:eastAsia="仿宋_GB2312" w:cs="仿宋"/>
          <w:kern w:val="0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Cs w:val="32"/>
        </w:rPr>
        <w:t>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" w:eastAsia="仿宋_GB2312" w:cs="仿宋"/>
          <w:kern w:val="0"/>
          <w:szCs w:val="32"/>
        </w:rPr>
        <w:t>202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kern w:val="0"/>
          <w:szCs w:val="32"/>
        </w:rPr>
        <w:t>年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11</w:t>
      </w:r>
      <w:r>
        <w:rPr>
          <w:rFonts w:hint="eastAsia" w:ascii="仿宋_GB2312" w:hAnsi="仿宋" w:eastAsia="仿宋_GB2312" w:cs="仿宋"/>
          <w:kern w:val="0"/>
          <w:szCs w:val="32"/>
        </w:rPr>
        <w:t>月</w:t>
      </w:r>
      <w:r>
        <w:rPr>
          <w:rFonts w:hint="eastAsia" w:ascii="仿宋_GB2312" w:hAnsi="仿宋" w:eastAsia="仿宋_GB2312" w:cs="仿宋"/>
          <w:kern w:val="0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bookmarkStart w:id="0" w:name="_GoBack"/>
      <w:bookmarkEnd w:id="0"/>
    </w:p>
    <w:sectPr>
      <w:footerReference r:id="rId5" w:type="default"/>
      <w:pgSz w:w="11906" w:h="16838"/>
      <w:pgMar w:top="1361" w:right="1644" w:bottom="1361" w:left="1644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58D0DB1-5A10-4767-8A06-CEB76136B2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4CD6A56-072A-4AD3-8830-CAE234CA3AD6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CB632F8-62F5-409B-9433-B7E67EC2AFE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1E6C014-8D50-47FA-BD45-C0D76B53A1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812FD4"/>
    <w:multiLevelType w:val="singleLevel"/>
    <w:tmpl w:val="8F812FD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4A4129"/>
    <w:rsid w:val="003F714F"/>
    <w:rsid w:val="004A4129"/>
    <w:rsid w:val="01B07311"/>
    <w:rsid w:val="033865F2"/>
    <w:rsid w:val="05B72A07"/>
    <w:rsid w:val="074E4CE4"/>
    <w:rsid w:val="08FB40B1"/>
    <w:rsid w:val="0A7122B1"/>
    <w:rsid w:val="0F2740E5"/>
    <w:rsid w:val="11DB140A"/>
    <w:rsid w:val="12EC1F42"/>
    <w:rsid w:val="19081735"/>
    <w:rsid w:val="1B763D31"/>
    <w:rsid w:val="1B9D57E4"/>
    <w:rsid w:val="21C76453"/>
    <w:rsid w:val="25DD571A"/>
    <w:rsid w:val="298F54D6"/>
    <w:rsid w:val="2CBE62A5"/>
    <w:rsid w:val="2EA6108B"/>
    <w:rsid w:val="2FAF047B"/>
    <w:rsid w:val="30093CDB"/>
    <w:rsid w:val="31307897"/>
    <w:rsid w:val="338D077F"/>
    <w:rsid w:val="36064819"/>
    <w:rsid w:val="39162FC5"/>
    <w:rsid w:val="3A083BD4"/>
    <w:rsid w:val="3A093F7C"/>
    <w:rsid w:val="3BA41B7A"/>
    <w:rsid w:val="3C7131A9"/>
    <w:rsid w:val="3F0760FC"/>
    <w:rsid w:val="41EE0C07"/>
    <w:rsid w:val="47743CD8"/>
    <w:rsid w:val="4C25568C"/>
    <w:rsid w:val="4CF431C6"/>
    <w:rsid w:val="4F6E725F"/>
    <w:rsid w:val="4FCE3934"/>
    <w:rsid w:val="526B5CD8"/>
    <w:rsid w:val="52A01E26"/>
    <w:rsid w:val="56992195"/>
    <w:rsid w:val="570D7A10"/>
    <w:rsid w:val="584C035A"/>
    <w:rsid w:val="59965D30"/>
    <w:rsid w:val="5AE12FDB"/>
    <w:rsid w:val="5CF039A9"/>
    <w:rsid w:val="5FF57CCC"/>
    <w:rsid w:val="61D71F16"/>
    <w:rsid w:val="66E005EB"/>
    <w:rsid w:val="69F06D97"/>
    <w:rsid w:val="6EFB640D"/>
    <w:rsid w:val="719170B1"/>
    <w:rsid w:val="747E1443"/>
    <w:rsid w:val="757B65F8"/>
    <w:rsid w:val="75E76946"/>
    <w:rsid w:val="7879089F"/>
    <w:rsid w:val="78CB4B4B"/>
    <w:rsid w:val="79BE0C60"/>
    <w:rsid w:val="7A212F9C"/>
    <w:rsid w:val="7ACF6781"/>
    <w:rsid w:val="7C54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eastAsia="仿宋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799</Words>
  <Characters>911</Characters>
  <Lines>4</Lines>
  <Paragraphs>1</Paragraphs>
  <TotalTime>11</TotalTime>
  <ScaleCrop>false</ScaleCrop>
  <LinksUpToDate>false</LinksUpToDate>
  <CharactersWithSpaces>945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2022-05-30T15:54:00Z</dcterms:created>
  <dc:creator>苑 诚明</dc:creator>
  <cp:lastModifiedBy>叶上初阳</cp:lastModifiedBy>
  <dcterms:modified xsi:type="dcterms:W3CDTF">2023-11-15T01:42:37Z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30C29BB297DF4CD7A886C23E0C2C0B7C_13</vt:lpwstr>
  </property>
</Properties>
</file>