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关于公布第十四届“挑战杯”济宁医学院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大学生创业计划竞赛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校级复赛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入围项目名单的通知</w:t>
      </w:r>
    </w:p>
    <w:p>
      <w:pPr>
        <w:spacing w:line="560" w:lineRule="exact"/>
        <w:ind w:firstLine="720" w:firstLineChars="200"/>
        <w:jc w:val="center"/>
        <w:rPr>
          <w:rFonts w:ascii="方正小标宋简体" w:hAnsi="方正小标宋简体" w:eastAsia="方正小标宋简体" w:cs="方正小标宋简体"/>
          <w:sz w:val="36"/>
          <w:szCs w:val="44"/>
        </w:rPr>
      </w:pPr>
    </w:p>
    <w:p>
      <w:pPr>
        <w:widowControl/>
        <w:spacing w:line="56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各学院：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学校《关于组织开展第十四届“挑战杯”济宁医学院大学生创业计划竞赛的通知》，经学院推报，共204个项目参加校级评审。经过竞赛专家委员会评审、组委会审核，最终确定《明眸智睿——国内首款面向基层糖网病患者早筛早诊系统》等50个项目入围校级复赛，现将入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</w:rPr>
        <w:t>名单予以公布（见附件）。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校级复赛将于2024年3月上旬举行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赛前各参赛项目需提交修改作品，</w:t>
      </w:r>
      <w:r>
        <w:rPr>
          <w:rFonts w:hint="eastAsia" w:ascii="仿宋_GB2312" w:hAnsi="仿宋_GB2312" w:eastAsia="仿宋_GB2312" w:cs="仿宋_GB2312"/>
          <w:sz w:val="32"/>
          <w:szCs w:val="32"/>
        </w:rPr>
        <w:t>请各入围团队继续完善项目，积极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备赛。</w:t>
      </w:r>
    </w:p>
    <w:p>
      <w:pPr>
        <w:widowControl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联系人：杜文平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40"/>
        </w:rPr>
        <w:t>0633-2983629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40"/>
        </w:rPr>
      </w:pPr>
    </w:p>
    <w:p>
      <w:pPr>
        <w:spacing w:line="560" w:lineRule="exact"/>
        <w:ind w:left="1598" w:leftChars="304" w:hanging="960" w:hangingChars="300"/>
        <w:rPr>
          <w:rFonts w:hint="default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第十四届“挑战杯”济宁医学院大学生创业计划竞赛校级复赛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入围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项目名单</w:t>
      </w:r>
    </w:p>
    <w:p>
      <w:pPr>
        <w:spacing w:line="560" w:lineRule="exact"/>
        <w:jc w:val="right"/>
        <w:rPr>
          <w:rFonts w:ascii="仿宋_GB2312" w:hAnsi="仿宋_GB2312" w:eastAsia="仿宋_GB2312" w:cs="仿宋_GB2312"/>
          <w:sz w:val="32"/>
          <w:szCs w:val="40"/>
        </w:rPr>
      </w:pPr>
    </w:p>
    <w:p>
      <w:pPr>
        <w:spacing w:line="560" w:lineRule="exact"/>
        <w:jc w:val="right"/>
        <w:rPr>
          <w:rFonts w:ascii="仿宋_GB2312" w:hAnsi="仿宋_GB2312" w:eastAsia="仿宋_GB2312" w:cs="仿宋_GB2312"/>
          <w:sz w:val="32"/>
          <w:szCs w:val="40"/>
        </w:rPr>
      </w:pPr>
    </w:p>
    <w:p>
      <w:pPr>
        <w:spacing w:line="560" w:lineRule="exact"/>
        <w:jc w:val="center"/>
        <w:rPr>
          <w:rFonts w:ascii="仿宋_GB2312" w:hAnsi="仿宋_GB2312" w:eastAsia="仿宋_GB2312" w:cs="仿宋_GB2312"/>
          <w:sz w:val="32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>共青团济宁医学院委员会</w:t>
      </w:r>
    </w:p>
    <w:p>
      <w:pPr>
        <w:wordWrap w:val="0"/>
        <w:spacing w:line="560" w:lineRule="exact"/>
        <w:jc w:val="center"/>
        <w:rPr>
          <w:rFonts w:ascii="仿宋_GB2312" w:hAnsi="仿宋_GB2312" w:eastAsia="仿宋_GB2312" w:cs="仿宋_GB2312"/>
          <w:sz w:val="32"/>
          <w:szCs w:val="4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sz w:val="32"/>
          <w:szCs w:val="40"/>
        </w:rPr>
        <w:t>2024年1月3日</w:t>
      </w:r>
    </w:p>
    <w:p>
      <w:pPr>
        <w:widowControl/>
        <w:spacing w:line="560" w:lineRule="exact"/>
        <w:jc w:val="left"/>
        <w:textAlignment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附件：</w:t>
      </w:r>
    </w:p>
    <w:p>
      <w:pPr>
        <w:widowControl/>
        <w:spacing w:line="560" w:lineRule="exact"/>
        <w:jc w:val="center"/>
        <w:textAlignment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第十四届“挑战杯”济宁医学院大学生创业计划竞赛校级复赛入围项目名单</w:t>
      </w:r>
    </w:p>
    <w:p>
      <w:pPr>
        <w:widowControl/>
        <w:jc w:val="center"/>
        <w:textAlignment w:val="center"/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（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bidi="ar"/>
        </w:rPr>
        <w:t>校级初赛成绩排序）</w:t>
      </w:r>
    </w:p>
    <w:tbl>
      <w:tblPr>
        <w:tblStyle w:val="4"/>
        <w:tblW w:w="8641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2400"/>
        <w:gridCol w:w="1344"/>
        <w:gridCol w:w="1775"/>
        <w:gridCol w:w="825"/>
        <w:gridCol w:w="10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tblHeader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编号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作品名称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作品类型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团队成员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层次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指导教师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TZB202401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明眸智睿——国内首款面向基层糖网病患者早筛早诊系统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陈嘉钰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景爱红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张东园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陈星耀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TZB202402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药物“直通车”——双重响应型靶向药物载体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杨雯凡  李一凡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戚远娇  刘小梅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  景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  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TZB202403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警胰之眼——胰腺癌早期诊断试剂盒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张化谣  王钰宸  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韩瑞君  张文蕾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刘欣荣  田  青 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王理昌  夏恺雯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本科/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研究生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秦  玮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张  静 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高红刚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TZB202404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心联云——心脏功能监测与紧急报警平台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郭庆玺  吕林谦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张馨月  王  莉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苏  晖  颜婷婷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李欣洳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景爱红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陈月芹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姜炜炜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TZB202405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</w:t>
            </w:r>
            <w:r>
              <w:rPr>
                <w:rStyle w:val="10"/>
                <w:rFonts w:ascii="仿宋_GB2312" w:hAnsi="仿宋_GB2312" w:eastAsia="仿宋_GB2312" w:cs="仿宋_GB2312"/>
                <w:color w:val="auto"/>
                <w:sz w:val="21"/>
                <w:szCs w:val="21"/>
                <w:lang w:bidi="ar"/>
              </w:rPr>
              <w:t>嫝</w:t>
            </w:r>
            <w:r>
              <w:rPr>
                <w:rStyle w:val="11"/>
                <w:rFonts w:hAnsi="仿宋_GB2312"/>
                <w:color w:val="auto"/>
                <w:sz w:val="21"/>
                <w:szCs w:val="21"/>
                <w:lang w:bidi="ar"/>
              </w:rPr>
              <w:t>”氧护肤——天然游离态虾青素精华水引领者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吴  伟  胡群民      李安帅  孙瑞雪  杨松林  张振焱  王  颖  梁锦程  王小鸽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王利涛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任  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TZB202406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杏林堂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 w:bidi="ar"/>
              </w:rPr>
              <w:t>——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中医虚拟展示馆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刘书通  周立新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孟希缊  黄嘉豪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王佳美  刘雨晴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秦贞迪  刘  淇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楚晓晴  颜  蕾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孔繁之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TZB202407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绿源——基于机器学习的垃圾分类与识别系统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璇  董欣语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刘祎然  田  杨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王嘉璐  温家祥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袁铭彤  朱  琳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朱瑞娜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孟凡彬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TZB202408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基于液相探针的千种病毒捕获系统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张英奇  王璐瑶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高佳羽  卢可欣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董程康  赵  敏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张沁岚  尹兆伟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朱士瑞  吴雨昕 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李伟阳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崔晓芳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TZB202409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“汉元春”公司创业计划书——中药凝胶贴膏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孔韫祯  张芮铭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  涵  邓  茜    王  蕾  李  慧   郭秋婕  黄明祥杨菲尔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赛春梅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孙珊珊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TZB202410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源析——为解析您的医学影像而生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吕建鑫  牛姿茹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李振昊  李林轩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刘晓雨  王泽威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尹风娟  时文玉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任百杰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孟凡彬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TZB202411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勿毒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刘继宇  盛静苇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秦贞迪  王子云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颜婷婷  王  璇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时文玉  曹守倩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苗雪晴  徐光梅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范怀玉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TZB202412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莱越医疗——全国首家无痛筛查口腔癌的自测平台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李佳彤  张文欢赵春辉  杨一帆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葛婷婷  时韶苑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李华征  张雨琦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许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森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张如敏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  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TZB202413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“领航生物”全民胃癌早筛项目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城市治理和社会服务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肖怡诺  冯克璇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薛健康  张雨欣田宇晨  范书泉刘梦宇  徐嘉宜潘永伟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  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TZBZ202414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“醒酒宝”—新型胃内代谢酒精的菌群保健品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宋赛男  孟富仁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刘瑞坪  李春平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陈彦妤  白金鹏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蒋文琪  朱万里          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张嘉瑞  胡心悦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薛庆节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TZB202415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泉愈生物科技有限公司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城市治理和社会服务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刘乃婕  刘珊珊                          罗慧晴  刘航楚   余继霜  高蔚然   李艺嘉  王亭月    栾雪菲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屈艳琳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TZB202416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基于病理学的虚拟仿真创新实践互动平台——“灵境”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曹潇洋  陈  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黄婧扬  葛瑞德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阮文慧  杜俞霏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孙薛阳  耿丙漪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张馨怡  王靖龙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刘  雪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TZB202417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“防跌宝”——基于Arduino的智能血压预测防跌倒装置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徐  希  李文祺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周娅鑫  万经心刘子豪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  琪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杨  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TZB202418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“醉”好配—实用新型临床医用麻醉试剂调配装置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魏延钊  李亚宁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范长一  巩小惠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张雨琦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景爱红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TZB202419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根“参”蒂固——农业领域的“保护伞”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乡村振兴和农业农村现代化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曹钰晨  王  颖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郝  梅  陈  嘉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陈雨欣  马艺郡姚星宇  陈佳雪冯苏宇  王小鸽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王利涛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马  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TZB202420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一种具有射线防护功能的自动化医学影像检查床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陈万琪  王庆哲  苏克敏  孙  静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研究生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李艳英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TZB4202221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智能康复镜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 w:bidi="ar"/>
              </w:rPr>
              <w:t>——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脑梗塞患者的康复“陪伴者”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王梦茹  于正蒙  陈佳欣  焦天予   王嘉仪  张  欣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景爱红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马  欣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  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TZB202422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康瑞生物有限公司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城市治理和社会服务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王亭月  刘艳玲   赵  慧  毕馨曼    和家莹  周昊鹏   秦一帅  刘乃婕    魏姝杰  徐  硕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屈艳琳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TZB202423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Stanford A型主动脉夹层动态光显模型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付腾硕  许文建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刘子洋  王志昊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王子帆  王  晓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孙薛阳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柳新平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TZB202424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郁康药业创业计划书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周晓坤  王铮阳钱璐璐  赵毅瑾 李松佩  邢钰煊王  宇  宋广硕孙仕苗  全  蕾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高丽娜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TZB202425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基于机器学习的无人机智能监控系统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刘祎然  周立新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王泽威  滕  璐   尹凤娟  马炳焱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时文玉  李林轩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刘晓雨  牛姿茹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孟凡彬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TZB202426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和康愈肾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一种用于治疗尿毒症的便携式人工智能血液透析盒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王雨彤  侯艺林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侯亚琪  王祥东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张春宇  郭海宾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彭珂鑫  刘振耀</w:t>
            </w:r>
          </w:p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王荣佳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范田堂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TZB202427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“医清二储”医疗垃圾自分类垃圾桶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生态环保和可持续发展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徐艺嘉  李俊福                 张芙源  王梵心                 高子昂  唐志丽  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赵艳华  刘益豪                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王靖涵  谢  源               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马  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TZB202428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“云牵挂，环相扣”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——基于5G与北斗定位系统的老人智能手环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谢露影  刘嘉昱石尚玉  王馨冉孙佳琦  罗睿骁毕知微  王晨曦唐敬杰  张英泽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解增洋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TZB202429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懂你所想，随“声”所“医”——多功能智能医疗护理床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张小曼  徐晨晓  唐馨怡  乔  松左佳鑫  邵婧芮  杨颜瑜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景爱红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马  欣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TZB202430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藻海寻踪—建立硅藻鉴定服务生态圈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吴佳莉  徐国婧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李顺东  潘昊萱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孔令汇  贾媖涵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汪百合  马英杰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刘宏业  王  硕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苏潇男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王业全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TZB202431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跻峰“藻”极——美颜减肥双功能食品技术引领者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乡村振兴和农业农村现代化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张洋洋  周舒蕾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付培可  曹竣翔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孟凡扬  唐丽君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王小鸽  张  虎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宋刘晋鲁 王 鑫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王利涛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孙一甲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TZB202432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承国传药香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邵彦皓  黄欣悦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王紫皇  胡海涛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王嘉璐  张琳婧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韩  刚  熊  壮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徐  冉  王  源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bottom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邢  丹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付英杰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TZB202433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精准教育人职匹配系统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范丰麟  李媛媛张建航  卢  晶毛欣冉  秦梓翔 牟科颖  王子涵 李治锦  葛彦秀</w:t>
            </w:r>
          </w:p>
        </w:tc>
        <w:tc>
          <w:tcPr>
            <w:tcW w:w="825" w:type="dxa"/>
            <w:tcBorders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任  远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葛  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TZB202434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一种便携式洗头装置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赵  芮  张博学董潞莹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op w:val="single" w:color="auto" w:sz="4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杨  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TZB202435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清听——高保真音质引领者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牛姿茹  张文硕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李林轩  刘晓雨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尹凤娟  张佳一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泮雨欣  陶瑶瑶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王艺静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孟凡彬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3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TZB202436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“心寻”——聚焦心理问诊与心理学就业的一体化APP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社会治理与公共服务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吴杨俊  熊人祚徐瑞阳  杨舒灿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罗棱心  马心莲刘  洋  雷  岩王易雅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李青青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  娜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付洋洋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TZB202437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W&amp;R--智能头盔，推行“一‘戴’一路”安全出行的创新引领者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战文琨  张峰源    刘思凡  梁  旭     张  盼  吴佳琪 刘宝欣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付洋洋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强  景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  娜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TZB202438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颐养——医养结合，建设康养乡村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社会治理和公众服务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初佳玮  王若楠 孙宇琪  张  蓉 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朱萌芮  桑  田  王怡鸣  苏翊萱 周里拉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刘志强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TZB202439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古韵绽放，“花”“茶”四溢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乡村振兴和共同富裕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王兰兰  王馨雅 康与荟  荆鹏飞王敏杰  李梦涛高铭远  马  凯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刘玲伟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张丽娜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  峰  倪守建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TZB202440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以笔代刀——基于3D技术的虚拟解剖智能云记APP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贾云龙  由智栋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李玉瑶  王  莹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 xml:space="preserve">滕雨妍  吴俊娴 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姜月阳  孙源源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赵明升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TZB202441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童心共筑梦，科普向未来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丁东玙  王子灿隆  越  刘宏鑫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  迪  杨家诚   艾  睿  潘永伟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高  洋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贺  佳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  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TZB202442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一种血糖检测仪的抗摔破壳体结构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陈万琪  王庆哲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研究生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李艳英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TZB202443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医脉相传·打造医疗信息无障碍化沟通平台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城市治理和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康  佳  赵安琪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程晓辉  郭绪霖李春辉  赵淑霈郝  旭  李华仪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申  玉  王子珲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郁树飞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TZB202444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医新制药公司创业计划书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张佳乐  赵  娟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  永  罗福星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李思稞  郭  琪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许长辉  孙浩桐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本科/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研究生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秦绪隆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5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腕间新生——探索孕妇智能手环的创新力量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祁媛敏  张志敏张子涵  王采芹李欣洳  李庆新姚蒙蒙  刘楚琪贾皓程  卢玉广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王晓梅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6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口腔管家——基于唾液生物传感器的口腔健康检测和管理系统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城市治理和社会服务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张雨琦  李超然刘昭欣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  雪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7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“拽去即将走入遗忘梦境的患者”——阿尔兹海默症早期检测试剂盒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科技创新和未来产业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何欣蕊  赵文萱孟  瑞  张在成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叶永康  胡一凡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孙处然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8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校园“乐无忧”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城市治理和社会服务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田新宇  刘富豪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朱馨予  王  震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陈宇洋  张天祥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于  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5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TZB20244</w:t>
            </w: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val="en-US" w:eastAsia="zh-CN" w:bidi="ar"/>
              </w:rPr>
              <w:t>9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非遗新视界股份有限公司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文化创意和区域合作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李明轩  董晓瑞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邸自然  臧浩然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邓子萌  刘静怡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kern w:val="0"/>
                <w:szCs w:val="21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李佳怡  赵  盼</w:t>
            </w:r>
          </w:p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刘奕成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刘亚群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  <w:jc w:val="center"/>
        </w:trPr>
        <w:tc>
          <w:tcPr>
            <w:tcW w:w="122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bottom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TZB202450</w:t>
            </w:r>
          </w:p>
        </w:tc>
        <w:tc>
          <w:tcPr>
            <w:tcW w:w="240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数智化时代背景下社区服务圈居家养老</w:t>
            </w:r>
          </w:p>
        </w:tc>
        <w:tc>
          <w:tcPr>
            <w:tcW w:w="13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社会治理和公共服务</w:t>
            </w:r>
          </w:p>
        </w:tc>
        <w:tc>
          <w:tcPr>
            <w:tcW w:w="17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牟科颖  许继泽刘美函  吴书因张文清  秦梓翔汉文浩  乔从从孙溪冉  张  其</w:t>
            </w:r>
          </w:p>
        </w:tc>
        <w:tc>
          <w:tcPr>
            <w:tcW w:w="82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Cs w:val="21"/>
                <w:lang w:bidi="ar"/>
              </w:rPr>
              <w:t>本科</w:t>
            </w:r>
          </w:p>
        </w:tc>
        <w:tc>
          <w:tcPr>
            <w:tcW w:w="107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宋瑞雪</w:t>
            </w:r>
          </w:p>
        </w:tc>
      </w:tr>
    </w:tbl>
    <w:p>
      <w:pPr>
        <w:widowControl/>
        <w:spacing w:line="560" w:lineRule="exact"/>
        <w:jc w:val="center"/>
        <w:textAlignment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pacing w:line="560" w:lineRule="exact"/>
        <w:jc w:val="left"/>
        <w:textAlignment w:val="center"/>
        <w:rPr>
          <w:rFonts w:ascii="黑体" w:hAnsi="黑体" w:eastAsia="黑体" w:cs="黑体"/>
          <w:sz w:val="32"/>
          <w:szCs w:val="32"/>
        </w:rPr>
      </w:pPr>
    </w:p>
    <w:p/>
    <w:sectPr>
      <w:pgSz w:w="11906" w:h="16838"/>
      <w:pgMar w:top="1383" w:right="1800" w:bottom="138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xYmRmNjIxNTAwMzZjMDQ3NTBmZDk5ODczYTE3ZDMifQ=="/>
    <w:docVar w:name="KSO_WPS_MARK_KEY" w:val="24069046-f76c-4cc6-a265-fcc149180497"/>
  </w:docVars>
  <w:rsids>
    <w:rsidRoot w:val="437971C1"/>
    <w:rsid w:val="004D79FF"/>
    <w:rsid w:val="00BA31A4"/>
    <w:rsid w:val="00C579D3"/>
    <w:rsid w:val="00D42940"/>
    <w:rsid w:val="025C5477"/>
    <w:rsid w:val="0ADB2038"/>
    <w:rsid w:val="0F1C6DAA"/>
    <w:rsid w:val="13EC2711"/>
    <w:rsid w:val="18A97017"/>
    <w:rsid w:val="1B0541AF"/>
    <w:rsid w:val="2E6C5A5B"/>
    <w:rsid w:val="30E33976"/>
    <w:rsid w:val="33FA2372"/>
    <w:rsid w:val="366B3F84"/>
    <w:rsid w:val="3F23643C"/>
    <w:rsid w:val="437971C1"/>
    <w:rsid w:val="45046942"/>
    <w:rsid w:val="47AD2D73"/>
    <w:rsid w:val="488D5C19"/>
    <w:rsid w:val="4B690935"/>
    <w:rsid w:val="50DE5609"/>
    <w:rsid w:val="5DB301AF"/>
    <w:rsid w:val="62A061B8"/>
    <w:rsid w:val="65AC5557"/>
    <w:rsid w:val="718D2089"/>
    <w:rsid w:val="79614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91"/>
    <w:basedOn w:val="6"/>
    <w:autoRedefine/>
    <w:qFormat/>
    <w:uiPriority w:val="0"/>
    <w:rPr>
      <w:rFonts w:hint="eastAsia" w:ascii="仿宋_GB2312" w:eastAsia="仿宋_GB2312" w:cs="仿宋_GB2312"/>
      <w:color w:val="000000"/>
      <w:sz w:val="21"/>
      <w:szCs w:val="21"/>
      <w:u w:val="none"/>
    </w:rPr>
  </w:style>
  <w:style w:type="character" w:customStyle="1" w:styleId="8">
    <w:name w:val="font181"/>
    <w:basedOn w:val="6"/>
    <w:autoRedefine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9">
    <w:name w:val="font211"/>
    <w:basedOn w:val="6"/>
    <w:autoRedefine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0">
    <w:name w:val="font31"/>
    <w:basedOn w:val="6"/>
    <w:autoRedefine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11">
    <w:name w:val="font11"/>
    <w:basedOn w:val="6"/>
    <w:qFormat/>
    <w:uiPriority w:val="0"/>
    <w:rPr>
      <w:rFonts w:hint="eastAsia" w:ascii="仿宋_GB2312" w:eastAsia="仿宋_GB2312" w:cs="仿宋_GB2312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726</Words>
  <Characters>4142</Characters>
  <Lines>34</Lines>
  <Paragraphs>9</Paragraphs>
  <TotalTime>15</TotalTime>
  <ScaleCrop>false</ScaleCrop>
  <LinksUpToDate>false</LinksUpToDate>
  <CharactersWithSpaces>4859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2024-01-02T07:48:00Z</dcterms:created>
  <dc:creator>菲菲猪</dc:creator>
  <cp:lastModifiedBy>叶上初阳</cp:lastModifiedBy>
  <dcterms:modified xsi:type="dcterms:W3CDTF">2024-01-02T10:11:12Z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53A3AD3CCCC34125878B883E2656A896_13</vt:lpwstr>
  </property>
</Properties>
</file>