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hint="eastAsia" w:ascii="方正小标宋简体" w:eastAsia="方正小标宋简体" w:hAnsiTheme="majorEastAsia" w:cstheme="majorEastAsia"/>
          <w:bCs/>
          <w:color w:val="auto"/>
          <w:sz w:val="44"/>
          <w:szCs w:val="44"/>
        </w:rPr>
      </w:pPr>
      <w:r>
        <w:rPr>
          <w:rFonts w:hint="eastAsia" w:ascii="方正小标宋简体" w:eastAsia="方正小标宋简体" w:hAnsiTheme="majorEastAsia" w:cstheme="majorEastAsia"/>
          <w:bCs/>
          <w:color w:val="auto"/>
          <w:sz w:val="44"/>
          <w:szCs w:val="44"/>
        </w:rPr>
        <w:t>关于组织开展2023-2</w:t>
      </w:r>
      <w:r>
        <w:rPr>
          <w:rFonts w:hint="eastAsia" w:ascii="方正小标宋简体" w:eastAsia="方正小标宋简体" w:hAnsiTheme="majorEastAsia" w:cstheme="majorEastAsia"/>
          <w:bCs/>
          <w:color w:val="auto"/>
          <w:sz w:val="44"/>
          <w:szCs w:val="44"/>
          <w:lang w:val="en-US" w:eastAsia="zh-CN"/>
        </w:rPr>
        <w:t>02</w:t>
      </w:r>
      <w:r>
        <w:rPr>
          <w:rFonts w:hint="eastAsia" w:ascii="方正小标宋简体" w:eastAsia="方正小标宋简体" w:hAnsiTheme="majorEastAsia" w:cstheme="majorEastAsia"/>
          <w:bCs/>
          <w:color w:val="auto"/>
          <w:sz w:val="44"/>
          <w:szCs w:val="44"/>
        </w:rPr>
        <w:t>4年度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hint="eastAsia" w:ascii="方正小标宋简体" w:eastAsia="方正小标宋简体" w:hAnsiTheme="majorEastAsia" w:cstheme="majorEastAsia"/>
          <w:bCs/>
          <w:color w:val="auto"/>
          <w:sz w:val="44"/>
          <w:szCs w:val="44"/>
        </w:rPr>
      </w:pPr>
      <w:r>
        <w:rPr>
          <w:rFonts w:hint="eastAsia" w:ascii="方正小标宋简体" w:eastAsia="方正小标宋简体" w:hAnsiTheme="majorEastAsia" w:cstheme="majorEastAsia"/>
          <w:bCs/>
          <w:color w:val="auto"/>
          <w:sz w:val="44"/>
          <w:szCs w:val="44"/>
        </w:rPr>
        <w:t>“中国大学生自强之星”奖学金推报工作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ascii="仿宋_GB2312" w:hAnsi="Times New Roman" w:eastAsia="仿宋_GB2312" w:cs="仿宋"/>
          <w:color w:val="auto"/>
          <w:sz w:val="32"/>
          <w:szCs w:val="32"/>
        </w:rPr>
      </w:pPr>
      <w:r>
        <w:rPr>
          <w:rFonts w:hint="eastAsia" w:ascii="方正小标宋简体" w:eastAsia="方正小标宋简体" w:hAnsiTheme="majorEastAsia" w:cstheme="majorEastAsia"/>
          <w:bCs/>
          <w:color w:val="auto"/>
          <w:sz w:val="44"/>
          <w:szCs w:val="44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_GB2312" w:hAnsi="Times New Roman" w:eastAsia="仿宋_GB2312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ascii="仿宋_GB2312" w:hAnsi="Times New Roman" w:eastAsia="仿宋_GB2312" w:cs="仿宋"/>
          <w:color w:val="auto"/>
          <w:sz w:val="32"/>
          <w:szCs w:val="32"/>
        </w:rPr>
      </w:pP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各团总支：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为深入贯彻落实习近平总书记关于青年工作的重要思想，动员引领广大团员青年为强国建设、民族复兴伟业挺膺担当，按照团中央、全国学联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和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团省委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相关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要求，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经研究，决定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开展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我校2023-2024年度“中国大学生自强之星”奖学金推报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现将有关事项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通知如下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黑体" w:hAnsi="黑体" w:eastAsia="黑体" w:cs="仿宋"/>
          <w:bCs/>
          <w:color w:val="auto"/>
          <w:sz w:val="32"/>
          <w:szCs w:val="32"/>
        </w:rPr>
      </w:pPr>
      <w:r>
        <w:rPr>
          <w:rFonts w:hint="eastAsia" w:ascii="黑体" w:hAnsi="黑体" w:eastAsia="黑体" w:cs="仿宋"/>
          <w:bCs/>
          <w:color w:val="auto"/>
          <w:sz w:val="32"/>
          <w:szCs w:val="32"/>
        </w:rPr>
        <w:t>一、活动主题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Times New Roman" w:eastAsia="仿宋_GB2312" w:cs="仿宋"/>
          <w:color w:val="auto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自信自强</w:t>
      </w:r>
      <w:r>
        <w:rPr>
          <w:rFonts w:ascii="仿宋_GB2312" w:hAnsi="Times New Roman" w:eastAsia="仿宋_GB2312" w:cs="仿宋"/>
          <w:color w:val="auto"/>
          <w:sz w:val="32"/>
          <w:szCs w:val="32"/>
        </w:rPr>
        <w:t xml:space="preserve"> 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挺膺担当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仿宋_GB2312" w:hAnsi="Times New Roman" w:eastAsia="仿宋_GB2312" w:cs="仿宋"/>
          <w:bCs/>
          <w:color w:val="auto"/>
          <w:sz w:val="32"/>
          <w:szCs w:val="32"/>
        </w:rPr>
      </w:pPr>
      <w:r>
        <w:rPr>
          <w:rFonts w:hint="eastAsia" w:ascii="黑体" w:hAnsi="黑体" w:eastAsia="黑体" w:cs="仿宋"/>
          <w:bCs/>
          <w:color w:val="auto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仿宋"/>
          <w:bCs/>
          <w:color w:val="auto"/>
          <w:sz w:val="32"/>
          <w:szCs w:val="32"/>
        </w:rPr>
        <w:t>、</w:t>
      </w:r>
      <w:r>
        <w:rPr>
          <w:rFonts w:hint="eastAsia" w:ascii="黑体" w:hAnsi="黑体" w:eastAsia="黑体" w:cs="仿宋"/>
          <w:bCs/>
          <w:color w:val="auto"/>
          <w:sz w:val="32"/>
          <w:szCs w:val="32"/>
          <w:lang w:val="en-US" w:eastAsia="zh-CN"/>
        </w:rPr>
        <w:t>奖励</w:t>
      </w:r>
      <w:r>
        <w:rPr>
          <w:rFonts w:hint="eastAsia" w:ascii="黑体" w:hAnsi="黑体" w:eastAsia="黑体" w:cs="仿宋"/>
          <w:bCs/>
          <w:color w:val="auto"/>
          <w:sz w:val="32"/>
          <w:szCs w:val="32"/>
        </w:rPr>
        <w:t>设置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Times New Roman" w:eastAsia="仿宋_GB2312" w:cs="仿宋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（一）“中国大学生自强之星”个人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Times New Roman" w:eastAsia="仿宋_GB2312" w:cs="仿宋"/>
          <w:color w:val="auto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1.“中国大学生自强之星标兵”奖学金，每人可获得奖学金证书和10000元奖学金；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Times New Roman" w:eastAsia="仿宋_GB2312" w:cs="仿宋"/>
          <w:color w:val="auto"/>
          <w:sz w:val="32"/>
          <w:szCs w:val="32"/>
        </w:rPr>
      </w:pP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2.“中国大学生自强之星”奖学金，每人可获得奖学金证书和2000元奖学金。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（二）“中国大学生自强之星”科创团体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“中国大学生自强之星”科创团体奖学金，每个团体可获得奖学金证书和5000元奖学金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仿宋"/>
          <w:bCs/>
          <w:color w:val="auto"/>
          <w:sz w:val="32"/>
          <w:szCs w:val="32"/>
        </w:rPr>
      </w:pPr>
      <w:r>
        <w:rPr>
          <w:rFonts w:hint="eastAsia" w:ascii="黑体" w:hAnsi="黑体" w:eastAsia="黑体" w:cs="仿宋"/>
          <w:bCs/>
          <w:color w:val="auto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仿宋"/>
          <w:bCs/>
          <w:color w:val="auto"/>
          <w:sz w:val="32"/>
          <w:szCs w:val="32"/>
        </w:rPr>
        <w:t>、报名条件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（一）“中国大学生自强之星”个人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1.截至202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年暑假前，我校全日制在校本科生和研究生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2.具有良好的思想政治素质，学业成绩优良，品行端正，自强自立，乐观向上，相对困难家庭或地区的学生优先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在投身经济发展、科技创新、乡村振兴、民主法治、文教体育、绿色发展、社会服务、卫国戍边、统一战线、对外交流等方面事迹突出，积极参加社区报到、社会实践、志愿服务、青年之家等服务项目年度不少于20小时，要求在社会媒体或校园媒体上有过相关报道并取得一定反响，在当代大学生中具有榜样作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</w:rPr>
        <w:t>4.奖学金分为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爱国修德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勤学求真、创新创业、社区实践、奋斗力行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</w:rPr>
        <w:t>类别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.往届“中国大学生自强之星标兵”奖学金获得者、“中国大学生自强之星”奖学金获得者不再参加本次活动。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（二）“中国大学生自强之星”科创团体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1.截至2024年暑假前，我校全日制本科生和研究生科创团体；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申报团体应突出科技自立自强，以国家战略需求为导向，面向世界科技前沿、面向经济主战场、面向国家重大需求、面向人民生命健康，在国家重要建设领域、重点工程、突发事件和具有广泛社会影响的重大事件中作出突出贡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3.团体中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在校生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应占总人数的80%以上。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仿宋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仿宋"/>
          <w:bCs/>
          <w:color w:val="auto"/>
          <w:sz w:val="32"/>
          <w:szCs w:val="32"/>
          <w:lang w:val="en-US" w:eastAsia="zh-CN"/>
        </w:rPr>
        <w:t>四、推荐名额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每个学院至多推荐1名“中国大学生自强之星”候选人，1支“中国大学生自强之星”候选科创团体。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黑体" w:hAnsi="黑体" w:eastAsia="黑体" w:cs="仿宋"/>
          <w:bCs/>
          <w:color w:val="auto"/>
          <w:sz w:val="32"/>
          <w:szCs w:val="32"/>
        </w:rPr>
      </w:pPr>
      <w:r>
        <w:rPr>
          <w:rFonts w:hint="eastAsia" w:ascii="黑体" w:hAnsi="黑体" w:eastAsia="黑体" w:cs="仿宋"/>
          <w:bCs/>
          <w:color w:val="auto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仿宋"/>
          <w:bCs/>
          <w:color w:val="auto"/>
          <w:sz w:val="32"/>
          <w:szCs w:val="32"/>
        </w:rPr>
        <w:t>、工作安排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"/>
          <w:b/>
          <w:bCs/>
          <w:color w:val="auto"/>
          <w:sz w:val="32"/>
          <w:szCs w:val="32"/>
        </w:rPr>
        <w:t>1.学院推荐</w:t>
      </w:r>
      <w:r>
        <w:rPr>
          <w:rFonts w:hint="eastAsia" w:ascii="仿宋_GB2312" w:hAnsi="Times New Roman" w:eastAsia="仿宋_GB2312" w:cs="仿宋"/>
          <w:b/>
          <w:bCs/>
          <w:color w:val="auto"/>
          <w:sz w:val="32"/>
          <w:szCs w:val="32"/>
          <w:lang w:val="en-US" w:eastAsia="zh-CN"/>
        </w:rPr>
        <w:t>阶段</w:t>
      </w:r>
      <w:r>
        <w:rPr>
          <w:rFonts w:hint="eastAsia" w:ascii="仿宋_GB2312" w:hAnsi="Times New Roman" w:eastAsia="仿宋_GB2312" w:cs="仿宋"/>
          <w:b/>
          <w:bCs/>
          <w:color w:val="auto"/>
          <w:sz w:val="32"/>
          <w:szCs w:val="32"/>
        </w:rPr>
        <w:t>。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各团总支负责组织本学院推报工作，对候选人进行资格审核，经所在学院公示无异议后将推荐候选人相关材料（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见附件1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-4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）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电子版并附科研成果、获奖情况等证明材料（JPG格式，≥1M</w:t>
      </w:r>
      <w:bookmarkStart w:id="0" w:name="_GoBack"/>
      <w:bookmarkEnd w:id="0"/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）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以学院名称命名形式发送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eastAsia="zh-CN"/>
        </w:rPr>
        <w:t>至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指定邮箱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材料报送截止时间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月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日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上午10: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00前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逾期视为自动放弃。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"/>
          <w:b/>
          <w:bCs/>
          <w:color w:val="auto"/>
          <w:sz w:val="32"/>
          <w:szCs w:val="32"/>
        </w:rPr>
        <w:t>2.校级</w:t>
      </w:r>
      <w:r>
        <w:rPr>
          <w:rFonts w:hint="eastAsia" w:ascii="仿宋_GB2312" w:hAnsi="Times New Roman" w:eastAsia="仿宋_GB2312" w:cs="仿宋"/>
          <w:b/>
          <w:bCs/>
          <w:color w:val="auto"/>
          <w:sz w:val="32"/>
          <w:szCs w:val="32"/>
          <w:lang w:val="en-US" w:eastAsia="zh-CN"/>
        </w:rPr>
        <w:t>推荐阶段。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学校组织评审，确定校级“大学生自强之星”候选人和候选科创团体，经公示无异议后推报参加省级评选。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Times New Roman" w:eastAsia="仿宋_GB2312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Times New Roman" w:eastAsia="仿宋_GB2312" w:cs="仿宋"/>
          <w:color w:val="auto"/>
          <w:sz w:val="32"/>
          <w:szCs w:val="32"/>
        </w:rPr>
      </w:pP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联系人：徐一楠（626603）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邮  箱：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429318373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@qq.com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Times New Roman" w:eastAsia="仿宋_GB2312" w:cs="仿宋"/>
          <w:color w:val="auto"/>
          <w:sz w:val="32"/>
          <w:szCs w:val="32"/>
        </w:rPr>
      </w:pP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附件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1.“中国大学生自强之星”奖学金推荐汇总表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00" w:firstLineChars="500"/>
        <w:textAlignment w:val="auto"/>
        <w:rPr>
          <w:rFonts w:hint="eastAsia" w:ascii="仿宋_GB2312" w:hAnsi="Times New Roman" w:eastAsia="仿宋_GB2312" w:cs="仿宋"/>
          <w:color w:val="auto"/>
          <w:sz w:val="32"/>
          <w:szCs w:val="32"/>
        </w:rPr>
      </w:pP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2.“中国大学生自强之星”奖学金报名表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00" w:firstLineChars="500"/>
        <w:textAlignment w:val="auto"/>
        <w:rPr>
          <w:rFonts w:hint="eastAsia" w:ascii="仿宋_GB2312" w:hAnsi="Times New Roman" w:eastAsia="仿宋_GB2312" w:cs="仿宋"/>
          <w:color w:val="auto"/>
          <w:sz w:val="32"/>
          <w:szCs w:val="32"/>
        </w:rPr>
      </w:pP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“中国大学生自强之星”科创团体奖学金推荐表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6" w:leftChars="760" w:hanging="320" w:hangingChars="100"/>
        <w:textAlignment w:val="auto"/>
        <w:rPr>
          <w:rFonts w:hint="eastAsia" w:ascii="仿宋_GB2312" w:hAnsi="Times New Roman" w:eastAsia="仿宋_GB2312" w:cs="仿宋"/>
          <w:color w:val="auto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.推荐人选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eastAsia="zh-CN"/>
        </w:rPr>
        <w:t>科研成果及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>获奖情况统计表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val="en-US" w:eastAsia="zh-CN"/>
        </w:rPr>
        <w:t>个人、团体</w:t>
      </w:r>
      <w:r>
        <w:rPr>
          <w:rFonts w:hint="eastAsia" w:ascii="仿宋_GB2312" w:hAnsi="Times New Roman" w:eastAsia="仿宋_GB2312" w:cs="仿宋"/>
          <w:color w:val="auto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Times New Roman" w:eastAsia="仿宋_GB2312" w:cs="仿宋"/>
          <w:color w:val="auto"/>
          <w:sz w:val="32"/>
          <w:szCs w:val="32"/>
        </w:rPr>
      </w:pPr>
    </w:p>
    <w:p>
      <w:pPr>
        <w:spacing w:line="540" w:lineRule="exact"/>
        <w:ind w:right="960"/>
        <w:jc w:val="right"/>
        <w:rPr>
          <w:rFonts w:ascii="仿宋_GB2312" w:eastAsia="仿宋_GB2312"/>
          <w:color w:val="auto"/>
          <w:sz w:val="32"/>
          <w:szCs w:val="32"/>
        </w:rPr>
      </w:pPr>
    </w:p>
    <w:p>
      <w:pPr>
        <w:spacing w:line="540" w:lineRule="exact"/>
        <w:ind w:right="960"/>
        <w:jc w:val="right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团委</w:t>
      </w:r>
    </w:p>
    <w:p>
      <w:pPr>
        <w:spacing w:line="540" w:lineRule="exact"/>
        <w:jc w:val="righ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</w:p>
    <w:p>
      <w:pPr>
        <w:spacing w:line="560" w:lineRule="exact"/>
        <w:rPr>
          <w:rFonts w:ascii="仿宋_GB2312" w:eastAsia="仿宋_GB2312"/>
          <w:color w:val="000000"/>
          <w:sz w:val="32"/>
          <w:szCs w:val="32"/>
        </w:rPr>
        <w:sectPr>
          <w:footerReference r:id="rId3" w:type="default"/>
          <w:type w:val="continuous"/>
          <w:pgSz w:w="11906" w:h="16838"/>
          <w:pgMar w:top="1361" w:right="1644" w:bottom="1361" w:left="1644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spacing w:line="560" w:lineRule="exact"/>
        <w:rPr>
          <w:rFonts w:ascii="黑体" w:hAnsi="黑体" w:eastAsia="黑体"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附件1</w:t>
      </w:r>
    </w:p>
    <w:p>
      <w:pPr>
        <w:spacing w:line="560" w:lineRule="exact"/>
        <w:jc w:val="center"/>
        <w:rPr>
          <w:rFonts w:ascii="方正小标宋简体" w:hAnsi="Times New Roman" w:eastAsia="方正小标宋简体"/>
          <w:bCs/>
          <w:color w:val="000000"/>
          <w:kern w:val="0"/>
          <w:sz w:val="36"/>
          <w:szCs w:val="36"/>
        </w:rPr>
      </w:pPr>
      <w:r>
        <w:rPr>
          <w:rFonts w:hint="eastAsia" w:ascii="方正小标宋简体" w:hAnsi="Times New Roman" w:eastAsia="方正小标宋简体"/>
          <w:bCs/>
          <w:color w:val="000000"/>
          <w:kern w:val="0"/>
          <w:sz w:val="36"/>
          <w:szCs w:val="36"/>
        </w:rPr>
        <w:t>2023-2</w:t>
      </w:r>
      <w:r>
        <w:rPr>
          <w:rFonts w:hint="eastAsia" w:ascii="方正小标宋简体" w:hAnsi="Times New Roman" w:eastAsia="方正小标宋简体"/>
          <w:bCs/>
          <w:color w:val="000000"/>
          <w:kern w:val="0"/>
          <w:sz w:val="36"/>
          <w:szCs w:val="36"/>
          <w:lang w:val="en-US" w:eastAsia="zh-CN"/>
        </w:rPr>
        <w:t>02</w:t>
      </w:r>
      <w:r>
        <w:rPr>
          <w:rFonts w:hint="eastAsia" w:ascii="方正小标宋简体" w:hAnsi="Times New Roman" w:eastAsia="方正小标宋简体"/>
          <w:bCs/>
          <w:color w:val="000000"/>
          <w:kern w:val="0"/>
          <w:sz w:val="36"/>
          <w:szCs w:val="36"/>
        </w:rPr>
        <w:t>4年度“中国大学生自强之星”奖学金推荐汇总表</w:t>
      </w:r>
    </w:p>
    <w:p>
      <w:pPr>
        <w:spacing w:line="560" w:lineRule="exact"/>
        <w:jc w:val="left"/>
        <w:rPr>
          <w:rFonts w:ascii="仿宋_GB2312" w:hAnsi="Times New Roman" w:eastAsia="仿宋_GB2312"/>
          <w:bCs/>
          <w:color w:val="000000"/>
          <w:kern w:val="0"/>
          <w:sz w:val="28"/>
          <w:szCs w:val="28"/>
        </w:rPr>
      </w:pPr>
      <w:r>
        <w:rPr>
          <w:rFonts w:hint="eastAsia" w:ascii="仿宋_GB2312" w:hAnsi="Times New Roman" w:eastAsia="仿宋_GB2312"/>
          <w:bCs/>
          <w:color w:val="000000"/>
          <w:kern w:val="0"/>
          <w:sz w:val="28"/>
          <w:szCs w:val="28"/>
        </w:rPr>
        <w:t>学院名称：</w:t>
      </w:r>
    </w:p>
    <w:tbl>
      <w:tblPr>
        <w:tblStyle w:val="7"/>
        <w:tblW w:w="135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795"/>
        <w:gridCol w:w="906"/>
        <w:gridCol w:w="1434"/>
        <w:gridCol w:w="2343"/>
        <w:gridCol w:w="6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1229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Times New Roman"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姓名</w:t>
            </w:r>
          </w:p>
        </w:tc>
        <w:tc>
          <w:tcPr>
            <w:tcW w:w="795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Times New Roman"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性别</w:t>
            </w:r>
          </w:p>
        </w:tc>
        <w:tc>
          <w:tcPr>
            <w:tcW w:w="906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Times New Roman"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民族</w:t>
            </w:r>
          </w:p>
        </w:tc>
        <w:tc>
          <w:tcPr>
            <w:tcW w:w="1434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Times New Roman"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政治面貌</w:t>
            </w:r>
          </w:p>
        </w:tc>
        <w:tc>
          <w:tcPr>
            <w:tcW w:w="2343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Times New Roman" w:eastAsia="仿宋_GB2312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Times New Roman" w:eastAsia="仿宋_GB2312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事迹类别</w:t>
            </w:r>
          </w:p>
        </w:tc>
        <w:tc>
          <w:tcPr>
            <w:tcW w:w="6882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 w:hAnsi="Times New Roman"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宋体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事迹简介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5" w:hRule="atLeast"/>
          <w:jc w:val="center"/>
        </w:trPr>
        <w:tc>
          <w:tcPr>
            <w:tcW w:w="1229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仿宋_GB2312" w:hAnsi="Times New Roman" w:eastAsia="仿宋_GB2312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795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Times New Roman" w:eastAsia="仿宋_GB2312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Times New Roman" w:eastAsia="仿宋_GB2312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34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Times New Roman" w:eastAsia="仿宋_GB2312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343" w:type="dxa"/>
          </w:tcPr>
          <w:p>
            <w:pPr>
              <w:widowControl/>
              <w:spacing w:line="400" w:lineRule="exact"/>
              <w:jc w:val="center"/>
              <w:rPr>
                <w:rFonts w:ascii="仿宋_GB2312" w:hAnsi="Times New Roman" w:eastAsia="仿宋_GB2312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882" w:type="dxa"/>
            <w:vAlign w:val="top"/>
          </w:tcPr>
          <w:p>
            <w:pPr>
              <w:widowControl/>
              <w:spacing w:line="400" w:lineRule="exact"/>
              <w:jc w:val="both"/>
              <w:rPr>
                <w:rFonts w:ascii="仿宋_GB2312" w:hAnsi="Times New Roman" w:eastAsia="仿宋_GB2312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仿宋"/>
                <w:color w:val="FF0000"/>
                <w:kern w:val="0"/>
                <w:sz w:val="24"/>
                <w:szCs w:val="24"/>
              </w:rPr>
              <w:t>请简要概况并填写所推荐同学的自强事迹（150-200字）</w:t>
            </w:r>
          </w:p>
        </w:tc>
      </w:tr>
    </w:tbl>
    <w:p>
      <w:pPr>
        <w:rPr>
          <w:rFonts w:ascii="仿宋_GB2312" w:hAnsi="Times New Roman" w:eastAsia="仿宋_GB2312"/>
          <w:color w:val="000000"/>
          <w:sz w:val="32"/>
          <w:szCs w:val="32"/>
        </w:rPr>
      </w:pPr>
    </w:p>
    <w:p>
      <w:pPr>
        <w:widowControl/>
        <w:jc w:val="left"/>
        <w:rPr>
          <w:rFonts w:ascii="仿宋_GB2312" w:hAnsi="Times New Roman" w:eastAsia="仿宋_GB2312"/>
          <w:color w:val="000000"/>
          <w:sz w:val="32"/>
          <w:szCs w:val="32"/>
        </w:rPr>
        <w:sectPr>
          <w:type w:val="continuous"/>
          <w:pgSz w:w="16838" w:h="11906" w:orient="landscape"/>
          <w:pgMar w:top="1327" w:right="1684" w:bottom="1327" w:left="1684" w:header="851" w:footer="992" w:gutter="0"/>
          <w:pgNumType w:fmt="numberInDash"/>
          <w:cols w:space="425" w:num="1"/>
          <w:docGrid w:type="linesAndChars" w:linePitch="312" w:charSpace="0"/>
        </w:sectPr>
      </w:pPr>
    </w:p>
    <w:p>
      <w:pPr>
        <w:spacing w:line="560" w:lineRule="exact"/>
        <w:rPr>
          <w:rFonts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附件2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lang w:val="en-US" w:eastAsia="zh-CN"/>
        </w:rPr>
        <w:t>3-2024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年度“中国大学生自强之星”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奖学金报名表</w:t>
      </w:r>
    </w:p>
    <w:tbl>
      <w:tblPr>
        <w:tblStyle w:val="6"/>
        <w:tblpPr w:leftFromText="180" w:rightFromText="180" w:vertAnchor="text" w:horzAnchor="page" w:tblpX="1753" w:tblpY="225"/>
        <w:tblOverlap w:val="never"/>
        <w:tblW w:w="8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3"/>
        <w:gridCol w:w="1835"/>
        <w:gridCol w:w="1082"/>
        <w:gridCol w:w="469"/>
        <w:gridCol w:w="1807"/>
        <w:gridCol w:w="1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463" w:type="dxa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1835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551" w:type="dxa"/>
            <w:gridSpan w:val="2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性  别</w:t>
            </w:r>
          </w:p>
        </w:tc>
        <w:tc>
          <w:tcPr>
            <w:tcW w:w="1807" w:type="dxa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78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证件照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463" w:type="dxa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民  族</w:t>
            </w:r>
          </w:p>
        </w:tc>
        <w:tc>
          <w:tcPr>
            <w:tcW w:w="1835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551" w:type="dxa"/>
            <w:gridSpan w:val="2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807" w:type="dxa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78" w:type="dxa"/>
            <w:vMerge w:val="continue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463" w:type="dxa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学  校</w:t>
            </w:r>
          </w:p>
        </w:tc>
        <w:tc>
          <w:tcPr>
            <w:tcW w:w="1835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济宁医学院</w:t>
            </w:r>
          </w:p>
        </w:tc>
        <w:tc>
          <w:tcPr>
            <w:tcW w:w="1551" w:type="dxa"/>
            <w:gridSpan w:val="2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事迹类别</w:t>
            </w:r>
          </w:p>
        </w:tc>
        <w:tc>
          <w:tcPr>
            <w:tcW w:w="1807" w:type="dxa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78" w:type="dxa"/>
            <w:vMerge w:val="continue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463" w:type="dxa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1835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551" w:type="dxa"/>
            <w:gridSpan w:val="2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年级班级</w:t>
            </w:r>
          </w:p>
        </w:tc>
        <w:tc>
          <w:tcPr>
            <w:tcW w:w="1807" w:type="dxa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78" w:type="dxa"/>
            <w:vMerge w:val="continue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463" w:type="dxa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手机号</w:t>
            </w:r>
          </w:p>
        </w:tc>
        <w:tc>
          <w:tcPr>
            <w:tcW w:w="1835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551" w:type="dxa"/>
            <w:gridSpan w:val="2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3785" w:type="dxa"/>
            <w:gridSpan w:val="2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463" w:type="dxa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微信号</w:t>
            </w:r>
          </w:p>
        </w:tc>
        <w:tc>
          <w:tcPr>
            <w:tcW w:w="1835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551" w:type="dxa"/>
            <w:gridSpan w:val="2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3785" w:type="dxa"/>
            <w:gridSpan w:val="2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8634" w:type="dxa"/>
            <w:gridSpan w:val="6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事迹简介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（简要说明个人自强事迹和成果，2000字以内）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atLeast"/>
        </w:trPr>
        <w:tc>
          <w:tcPr>
            <w:tcW w:w="8634" w:type="dxa"/>
            <w:gridSpan w:val="6"/>
          </w:tcPr>
          <w:p>
            <w:pPr>
              <w:widowControl/>
              <w:rPr>
                <w:rFonts w:hint="eastAsia" w:ascii="仿宋" w:hAnsi="仿宋" w:eastAsia="仿宋" w:cs="仿宋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bCs/>
                <w:color w:val="FF0000"/>
                <w:kern w:val="0"/>
                <w:sz w:val="28"/>
                <w:szCs w:val="28"/>
              </w:rPr>
              <w:t>（第三人称撰写）</w:t>
            </w:r>
          </w:p>
          <w:p>
            <w:pPr>
              <w:widowControl/>
              <w:rPr>
                <w:rFonts w:hint="eastAsia" w:ascii="仿宋" w:hAnsi="仿宋" w:eastAsia="仿宋" w:cs="仿宋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hint="eastAsia" w:ascii="仿宋" w:hAnsi="仿宋" w:eastAsia="仿宋" w:cs="仿宋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hint="eastAsia" w:ascii="仿宋" w:hAnsi="仿宋" w:eastAsia="仿宋" w:cs="仿宋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hint="eastAsia" w:ascii="仿宋" w:hAnsi="仿宋" w:eastAsia="仿宋" w:cs="仿宋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hint="eastAsia" w:ascii="仿宋" w:hAnsi="仿宋" w:eastAsia="仿宋" w:cs="仿宋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hint="eastAsia" w:ascii="仿宋" w:hAnsi="仿宋" w:eastAsia="仿宋" w:cs="仿宋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hint="eastAsia" w:ascii="仿宋" w:hAnsi="仿宋" w:eastAsia="仿宋" w:cs="仿宋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hint="eastAsia" w:ascii="仿宋" w:hAnsi="仿宋" w:eastAsia="仿宋" w:cs="仿宋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hint="eastAsia" w:ascii="仿宋" w:hAnsi="仿宋" w:eastAsia="仿宋" w:cs="仿宋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hint="eastAsia" w:ascii="仿宋" w:hAnsi="仿宋" w:eastAsia="仿宋" w:cs="仿宋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hint="eastAsia" w:ascii="仿宋" w:hAnsi="仿宋" w:eastAsia="仿宋" w:cs="仿宋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hint="eastAsia" w:ascii="仿宋" w:hAnsi="仿宋" w:eastAsia="仿宋" w:cs="仿宋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hint="eastAsia" w:ascii="仿宋" w:hAnsi="仿宋" w:eastAsia="仿宋" w:cs="仿宋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hint="eastAsia" w:ascii="仿宋" w:hAnsi="仿宋" w:eastAsia="仿宋" w:cs="仿宋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hint="eastAsia" w:ascii="仿宋" w:hAnsi="仿宋" w:eastAsia="仿宋" w:cs="仿宋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hint="eastAsia" w:ascii="仿宋" w:hAnsi="仿宋" w:eastAsia="仿宋" w:cs="仿宋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hint="eastAsia" w:ascii="仿宋" w:hAnsi="仿宋" w:eastAsia="仿宋" w:cs="仿宋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hint="eastAsia" w:ascii="仿宋" w:hAnsi="仿宋" w:eastAsia="仿宋" w:cs="仿宋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hint="eastAsia" w:ascii="仿宋" w:hAnsi="仿宋" w:eastAsia="仿宋" w:cs="仿宋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hint="eastAsia" w:ascii="仿宋" w:hAnsi="仿宋" w:eastAsia="仿宋" w:cs="仿宋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hint="eastAsia" w:ascii="仿宋" w:hAnsi="仿宋" w:eastAsia="仿宋" w:cs="仿宋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hint="eastAsia" w:ascii="仿宋" w:hAnsi="仿宋" w:eastAsia="仿宋" w:cs="仿宋"/>
                <w:bCs/>
                <w:color w:val="FF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hint="eastAsia" w:ascii="仿宋" w:hAnsi="仿宋" w:eastAsia="仿宋" w:cs="仿宋"/>
                <w:bCs/>
                <w:color w:val="FF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9" w:hRule="atLeast"/>
        </w:trPr>
        <w:tc>
          <w:tcPr>
            <w:tcW w:w="4380" w:type="dxa"/>
            <w:gridSpan w:val="3"/>
          </w:tcPr>
          <w:p>
            <w:pPr>
              <w:spacing w:line="440" w:lineRule="exact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校团委意见</w:t>
            </w:r>
          </w:p>
          <w:p>
            <w:pPr>
              <w:spacing w:line="440" w:lineRule="exact"/>
              <w:rPr>
                <w:rFonts w:hint="eastAsia" w:ascii="仿宋" w:hAnsi="仿宋" w:eastAsia="仿宋" w:cs="仿宋"/>
                <w:sz w:val="28"/>
              </w:rPr>
            </w:pPr>
          </w:p>
          <w:p>
            <w:pPr>
              <w:spacing w:line="440" w:lineRule="exact"/>
              <w:ind w:right="960"/>
              <w:jc w:val="both"/>
              <w:rPr>
                <w:rFonts w:hint="eastAsia" w:ascii="仿宋" w:hAnsi="仿宋" w:eastAsia="仿宋" w:cs="仿宋"/>
                <w:sz w:val="28"/>
              </w:rPr>
            </w:pPr>
          </w:p>
          <w:p>
            <w:pPr>
              <w:spacing w:line="440" w:lineRule="exact"/>
              <w:ind w:right="960"/>
              <w:jc w:val="right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盖章（签名）：</w:t>
            </w:r>
          </w:p>
          <w:p>
            <w:pPr>
              <w:widowControl/>
              <w:spacing w:line="440" w:lineRule="exact"/>
              <w:jc w:val="right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年  月  日</w:t>
            </w:r>
          </w:p>
        </w:tc>
        <w:tc>
          <w:tcPr>
            <w:tcW w:w="4254" w:type="dxa"/>
            <w:gridSpan w:val="3"/>
          </w:tcPr>
          <w:p>
            <w:pPr>
              <w:widowControl/>
              <w:spacing w:line="440" w:lineRule="exact"/>
              <w:jc w:val="left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地市级团委意见</w:t>
            </w:r>
          </w:p>
          <w:p>
            <w:pPr>
              <w:widowControl/>
              <w:spacing w:line="440" w:lineRule="exact"/>
              <w:jc w:val="left"/>
              <w:rPr>
                <w:rFonts w:hint="eastAsia" w:ascii="仿宋" w:hAnsi="仿宋" w:eastAsia="仿宋" w:cs="仿宋"/>
                <w:color w:val="0000FF"/>
                <w:sz w:val="28"/>
              </w:rPr>
            </w:pPr>
          </w:p>
          <w:p>
            <w:pPr>
              <w:widowControl/>
              <w:spacing w:line="440" w:lineRule="exact"/>
              <w:jc w:val="left"/>
              <w:rPr>
                <w:rFonts w:hint="eastAsia" w:ascii="仿宋" w:hAnsi="仿宋" w:eastAsia="仿宋" w:cs="仿宋"/>
                <w:color w:val="0000FF"/>
                <w:sz w:val="28"/>
              </w:rPr>
            </w:pPr>
          </w:p>
          <w:p>
            <w:pPr>
              <w:spacing w:line="440" w:lineRule="exact"/>
              <w:ind w:right="960"/>
              <w:jc w:val="right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盖章（签名）：</w:t>
            </w:r>
          </w:p>
          <w:p>
            <w:pPr>
              <w:spacing w:line="440" w:lineRule="exact"/>
              <w:jc w:val="right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1" w:hRule="atLeast"/>
        </w:trPr>
        <w:tc>
          <w:tcPr>
            <w:tcW w:w="8634" w:type="dxa"/>
            <w:gridSpan w:val="6"/>
          </w:tcPr>
          <w:p>
            <w:pPr>
              <w:spacing w:line="360" w:lineRule="exact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省级团委意见</w:t>
            </w: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8"/>
              </w:rPr>
            </w:pPr>
          </w:p>
          <w:p>
            <w:pPr>
              <w:spacing w:line="360" w:lineRule="exact"/>
              <w:rPr>
                <w:rFonts w:hint="eastAsia" w:ascii="仿宋" w:hAnsi="仿宋" w:eastAsia="仿宋" w:cs="仿宋"/>
                <w:sz w:val="28"/>
              </w:rPr>
            </w:pPr>
          </w:p>
          <w:p>
            <w:pPr>
              <w:spacing w:line="360" w:lineRule="exact"/>
              <w:ind w:right="960"/>
              <w:jc w:val="right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盖章（签名）：</w:t>
            </w:r>
          </w:p>
          <w:p>
            <w:pPr>
              <w:spacing w:line="360" w:lineRule="exact"/>
              <w:jc w:val="right"/>
              <w:rPr>
                <w:rFonts w:hint="eastAsia" w:ascii="仿宋" w:hAnsi="仿宋" w:eastAsia="仿宋" w:cs="仿宋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</w:rPr>
              <w:t>年  月  日</w:t>
            </w:r>
          </w:p>
        </w:tc>
      </w:tr>
    </w:tbl>
    <w:p>
      <w:pPr>
        <w:widowControl/>
        <w:spacing w:line="240" w:lineRule="exact"/>
        <w:jc w:val="center"/>
        <w:rPr>
          <w:rFonts w:ascii="宋体" w:hAnsi="宋体" w:eastAsia="方正小标宋简体" w:cs="宋体"/>
          <w:bCs/>
          <w:color w:val="000000"/>
          <w:kern w:val="0"/>
          <w:sz w:val="36"/>
          <w:szCs w:val="36"/>
        </w:rPr>
      </w:pPr>
    </w:p>
    <w:p>
      <w:pPr>
        <w:widowControl/>
        <w:spacing w:line="400" w:lineRule="exact"/>
        <w:ind w:left="720" w:hanging="720" w:hangingChars="300"/>
        <w:jc w:val="lef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注：1. 此表格作为202</w:t>
      </w:r>
      <w:r>
        <w:rPr>
          <w:rFonts w:hint="eastAsia" w:ascii="仿宋" w:hAnsi="仿宋" w:eastAsia="仿宋" w:cs="仿宋"/>
          <w:bCs/>
          <w:color w:val="000000"/>
          <w:kern w:val="0"/>
          <w:sz w:val="24"/>
          <w:lang w:val="en-US" w:eastAsia="zh-CN"/>
        </w:rPr>
        <w:t>3-2024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年度“中国大学生自强之星”奖学金推报活动报名表统一上报使用。</w:t>
      </w:r>
    </w:p>
    <w:p>
      <w:pPr>
        <w:widowControl/>
        <w:numPr>
          <w:ilvl w:val="0"/>
          <w:numId w:val="1"/>
        </w:numPr>
        <w:spacing w:line="400" w:lineRule="exact"/>
        <w:ind w:left="628" w:leftChars="242" w:hanging="120" w:hangingChars="5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“事迹类别”一栏，从爱国修德、勤学求真、创新创业、社区实践、奋斗力行</w:t>
      </w:r>
      <w:r>
        <w:rPr>
          <w:rFonts w:hint="eastAsia" w:ascii="仿宋" w:hAnsi="仿宋" w:eastAsia="仿宋" w:cs="仿宋"/>
          <w:bCs/>
          <w:color w:val="000000"/>
          <w:kern w:val="0"/>
          <w:sz w:val="24"/>
          <w:lang w:val="en-US" w:eastAsia="zh-CN"/>
        </w:rPr>
        <w:t>五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类中选择一类填写。</w:t>
      </w:r>
    </w:p>
    <w:p>
      <w:pPr>
        <w:spacing w:line="560" w:lineRule="exact"/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sectPr>
          <w:type w:val="continuous"/>
          <w:pgSz w:w="11906" w:h="16838"/>
          <w:pgMar w:top="1361" w:right="1644" w:bottom="1361" w:left="1644" w:header="851" w:footer="992" w:gutter="0"/>
          <w:pgNumType w:fmt="numberInDash"/>
          <w:cols w:space="0" w:num="1"/>
          <w:docGrid w:type="lines" w:linePitch="312" w:charSpace="0"/>
        </w:sectPr>
      </w:pPr>
    </w:p>
    <w:p>
      <w:pPr>
        <w:spacing w:line="560" w:lineRule="exact"/>
        <w:rPr>
          <w:rFonts w:hint="eastAsia"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36"/>
          <w:szCs w:val="36"/>
          <w:lang w:val="en-US" w:eastAsia="zh-CN"/>
        </w:rPr>
        <w:t>3-2024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36"/>
          <w:szCs w:val="36"/>
        </w:rPr>
        <w:t>年度“中国大学生自强之星”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36"/>
          <w:szCs w:val="36"/>
          <w:lang w:val="en-US" w:eastAsia="zh-CN"/>
        </w:rPr>
        <w:t>科创团体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36"/>
          <w:szCs w:val="36"/>
        </w:rPr>
        <w:t>奖学金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36"/>
          <w:szCs w:val="36"/>
          <w:lang w:val="en-US" w:eastAsia="zh-CN"/>
        </w:rPr>
        <w:t>推荐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36"/>
          <w:szCs w:val="36"/>
        </w:rPr>
        <w:t>表</w:t>
      </w:r>
    </w:p>
    <w:tbl>
      <w:tblPr>
        <w:tblStyle w:val="6"/>
        <w:tblpPr w:leftFromText="180" w:rightFromText="180" w:vertAnchor="text" w:horzAnchor="page" w:tblpX="1749" w:tblpY="353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1"/>
        <w:gridCol w:w="1547"/>
        <w:gridCol w:w="592"/>
        <w:gridCol w:w="1960"/>
        <w:gridCol w:w="24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推荐团体名称</w:t>
            </w:r>
          </w:p>
        </w:tc>
        <w:tc>
          <w:tcPr>
            <w:tcW w:w="6559" w:type="dxa"/>
            <w:gridSpan w:val="4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所属高校</w:t>
            </w:r>
          </w:p>
        </w:tc>
        <w:tc>
          <w:tcPr>
            <w:tcW w:w="6559" w:type="dxa"/>
            <w:gridSpan w:val="4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团体人数</w:t>
            </w:r>
          </w:p>
        </w:tc>
        <w:tc>
          <w:tcPr>
            <w:tcW w:w="154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在学青年学生占比</w:t>
            </w:r>
          </w:p>
        </w:tc>
        <w:tc>
          <w:tcPr>
            <w:tcW w:w="246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负责人姓名</w:t>
            </w:r>
          </w:p>
        </w:tc>
        <w:tc>
          <w:tcPr>
            <w:tcW w:w="154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负责人职务</w:t>
            </w:r>
          </w:p>
        </w:tc>
        <w:tc>
          <w:tcPr>
            <w:tcW w:w="246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1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负责人联系电话</w:t>
            </w:r>
          </w:p>
        </w:tc>
        <w:tc>
          <w:tcPr>
            <w:tcW w:w="154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负责人微信号</w:t>
            </w:r>
          </w:p>
        </w:tc>
        <w:tc>
          <w:tcPr>
            <w:tcW w:w="2460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8840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主要事迹（1000字以内）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6" w:hRule="atLeast"/>
        </w:trPr>
        <w:tc>
          <w:tcPr>
            <w:tcW w:w="8840" w:type="dxa"/>
            <w:gridSpan w:val="5"/>
            <w:vAlign w:val="top"/>
          </w:tcPr>
          <w:p>
            <w:pPr>
              <w:bidi w:val="0"/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420" w:type="dxa"/>
            <w:gridSpan w:val="3"/>
            <w:vMerge w:val="restart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学校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意见：（签章）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4420" w:type="dxa"/>
            <w:gridSpan w:val="2"/>
            <w:vMerge w:val="restart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省级团委意见：（盖章）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4420" w:type="dxa"/>
            <w:gridSpan w:val="3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4420" w:type="dxa"/>
            <w:gridSpan w:val="2"/>
            <w:vMerge w:val="continue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widowControl/>
        <w:spacing w:line="400" w:lineRule="exact"/>
        <w:ind w:left="720" w:hanging="723" w:hangingChars="300"/>
        <w:jc w:val="left"/>
        <w:rPr>
          <w:rFonts w:hint="default" w:ascii="仿宋" w:hAnsi="仿宋" w:eastAsia="仿宋" w:cs="仿宋"/>
          <w:b/>
          <w:bCs w:val="0"/>
          <w:color w:val="000000"/>
          <w:kern w:val="0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lang w:val="en-US" w:eastAsia="zh-CN"/>
        </w:rPr>
        <w:t>注：在校青年学生占比不低于80%</w:t>
      </w:r>
    </w:p>
    <w:sectPr>
      <w:pgSz w:w="11906" w:h="16838"/>
      <w:pgMar w:top="1361" w:right="1644" w:bottom="1361" w:left="1644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1339149271"/>
                          </w:sdtPr>
                          <w:sdtContent>
                            <w:p>
                              <w:pPr>
                                <w:pStyle w:val="3"/>
                                <w:jc w:val="center"/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28"/>
                                  <w:szCs w:val="28"/>
                                  <w:lang w:val="zh-CN"/>
                                </w:rPr>
                                <w:t>-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28"/>
                                  <w:szCs w:val="28"/>
                                </w:rPr>
                                <w:t xml:space="preserve"> 7 -</w:t>
                              </w: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1339149271"/>
                    </w:sdtPr>
                    <w:sdtContent>
                      <w:p>
                        <w:pPr>
                          <w:pStyle w:val="3"/>
                          <w:jc w:val="center"/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8"/>
                            <w:szCs w:val="28"/>
                            <w:lang w:val="zh-CN"/>
                          </w:rPr>
                          <w:t>-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8"/>
                            <w:szCs w:val="28"/>
                          </w:rPr>
                          <w:t xml:space="preserve"> 7 -</w:t>
                        </w: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FD3297"/>
    <w:multiLevelType w:val="singleLevel"/>
    <w:tmpl w:val="6DFD329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MWEyYzJlZTdhNmFjNjZiNzRiNmQ4ZGU4YWVjNGYifQ=="/>
  </w:docVars>
  <w:rsids>
    <w:rsidRoot w:val="00000000"/>
    <w:rsid w:val="0E4F6FBC"/>
    <w:rsid w:val="3AC8695C"/>
    <w:rsid w:val="56320A4D"/>
    <w:rsid w:val="581D6D8D"/>
    <w:rsid w:val="758226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qFormat/>
    <w:uiPriority w:val="0"/>
    <w:rPr>
      <w:sz w:val="18"/>
      <w:szCs w:val="18"/>
    </w:r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autoRedefine/>
    <w:qFormat/>
    <w:uiPriority w:val="0"/>
    <w:rPr>
      <w:b/>
    </w:rPr>
  </w:style>
  <w:style w:type="character" w:customStyle="1" w:styleId="10">
    <w:name w:val="font31"/>
    <w:basedOn w:val="8"/>
    <w:qFormat/>
    <w:uiPriority w:val="0"/>
    <w:rPr>
      <w:rFonts w:hint="eastAsia" w:ascii="方正仿宋简体" w:hAnsi="方正仿宋简体" w:eastAsia="方正仿宋简体" w:cs="方正仿宋简体"/>
      <w:color w:val="000000"/>
      <w:sz w:val="24"/>
      <w:szCs w:val="24"/>
      <w:u w:val="none"/>
    </w:rPr>
  </w:style>
  <w:style w:type="character" w:customStyle="1" w:styleId="11">
    <w:name w:val="font21"/>
    <w:basedOn w:val="8"/>
    <w:qFormat/>
    <w:uiPriority w:val="0"/>
    <w:rPr>
      <w:rFonts w:ascii="Calibri" w:hAnsi="Calibri" w:cs="Calibri"/>
      <w:color w:val="000000"/>
      <w:sz w:val="24"/>
      <w:szCs w:val="24"/>
      <w:u w:val="none"/>
    </w:rPr>
  </w:style>
  <w:style w:type="character" w:customStyle="1" w:styleId="12">
    <w:name w:val="页眉 Char"/>
    <w:basedOn w:val="8"/>
    <w:link w:val="4"/>
    <w:autoRedefine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8"/>
    <w:link w:val="3"/>
    <w:qFormat/>
    <w:uiPriority w:val="99"/>
    <w:rPr>
      <w:kern w:val="2"/>
      <w:sz w:val="18"/>
      <w:szCs w:val="18"/>
    </w:rPr>
  </w:style>
  <w:style w:type="character" w:customStyle="1" w:styleId="14">
    <w:name w:val="批注框文本 Char"/>
    <w:basedOn w:val="8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1360</Words>
  <Characters>1464</Characters>
  <Lines>11</Lines>
  <Paragraphs>3</Paragraphs>
  <TotalTime>68</TotalTime>
  <ScaleCrop>false</ScaleCrop>
  <LinksUpToDate>false</LinksUpToDate>
  <CharactersWithSpaces>1515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2021-07-27T02:52:00Z</dcterms:created>
  <dc:creator>ouhiko</dc:creator>
  <cp:lastModifiedBy>/ty/ty</cp:lastModifiedBy>
  <cp:lastPrinted>2021-08-20T17:02:00Z</cp:lastPrinted>
  <dcterms:modified xsi:type="dcterms:W3CDTF">2024-01-22T06:42:50Z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09F46E7A2C7749BAA8E0B50906AD3971_13</vt:lpwstr>
  </property>
</Properties>
</file>