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2023-2024学年济宁医学院学生会主席团成员任前公示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line="560" w:lineRule="exact"/>
        <w:textAlignment w:val="auto"/>
        <w:rPr>
          <w:rFonts w:ascii="Times New Roman"/>
          <w:sz w:val="27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2" w:firstLineChars="200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/>
          <w:spacing w:val="3"/>
          <w:sz w:val="32"/>
          <w:szCs w:val="32"/>
          <w:lang w:eastAsia="zh-CN"/>
        </w:rPr>
        <w:t>根据《关于2023—2024学年济宁医学院学生会主席团换届调整竞聘的通知》要求，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经过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自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主报名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学院党组织推荐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资格审查、竞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聘述职、组织考察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等程序</w:t>
      </w:r>
      <w:r>
        <w:rPr>
          <w:spacing w:val="1"/>
          <w:sz w:val="32"/>
          <w:szCs w:val="32"/>
        </w:rPr>
        <w:t>，拟确定</w:t>
      </w:r>
      <w:r>
        <w:rPr>
          <w:rFonts w:hint="eastAsia"/>
          <w:spacing w:val="1"/>
          <w:sz w:val="32"/>
          <w:szCs w:val="32"/>
          <w:lang w:val="en-US" w:eastAsia="zh-CN"/>
        </w:rPr>
        <w:t>丁鑫</w:t>
      </w:r>
      <w:r>
        <w:rPr>
          <w:spacing w:val="1"/>
          <w:sz w:val="32"/>
          <w:szCs w:val="32"/>
        </w:rPr>
        <w:t xml:space="preserve">等 </w:t>
      </w:r>
      <w:r>
        <w:rPr>
          <w:sz w:val="32"/>
          <w:szCs w:val="32"/>
        </w:rPr>
        <w:t>5</w:t>
      </w:r>
      <w:r>
        <w:rPr>
          <w:spacing w:val="-7"/>
          <w:sz w:val="32"/>
          <w:szCs w:val="32"/>
        </w:rPr>
        <w:t xml:space="preserve"> 名同学为校学生</w:t>
      </w:r>
      <w:r>
        <w:rPr>
          <w:sz w:val="32"/>
          <w:szCs w:val="32"/>
        </w:rPr>
        <w:t>会主席团成员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(人</w:t>
      </w:r>
      <w:r>
        <w:rPr>
          <w:rFonts w:hint="eastAsia" w:ascii="仿宋_GB2312" w:hAnsi="仿宋_GB2312" w:eastAsia="仿宋_GB2312" w:cs="仿宋_GB2312"/>
          <w:sz w:val="32"/>
          <w:szCs w:val="32"/>
        </w:rPr>
        <w:t>选基本情况详见附件)</w:t>
      </w:r>
      <w:r>
        <w:rPr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现予以公示</w:t>
      </w:r>
      <w:r>
        <w:rPr>
          <w:rFonts w:hint="eastAsia" w:cs="仿宋_GB2312"/>
          <w:sz w:val="32"/>
          <w:szCs w:val="32"/>
          <w:lang w:eastAsia="zh-CN"/>
        </w:rPr>
        <w:t>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如有异议，请在公示期内反映。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line="560" w:lineRule="exact"/>
        <w:ind w:right="0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新宋体" w:eastAsia="仿宋_GB2312" w:cs="Times New Roman"/>
          <w:snapToGrid/>
          <w:kern w:val="2"/>
          <w:sz w:val="32"/>
          <w:szCs w:val="32"/>
          <w:lang w:val="en-US" w:eastAsia="zh-CN" w:bidi="ar-SA"/>
        </w:rPr>
        <w:t>公示期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限：</w:t>
      </w:r>
      <w:r>
        <w:rPr>
          <w:rFonts w:hint="eastAsia" w:ascii="仿宋_GB2312" w:hAnsi="新宋体" w:eastAsia="仿宋_GB2312" w:cs="Times New Roman"/>
          <w:snapToGrid/>
          <w:kern w:val="2"/>
          <w:sz w:val="32"/>
          <w:szCs w:val="32"/>
          <w:lang w:val="en-US" w:eastAsia="zh-CN" w:bidi="ar-SA"/>
        </w:rPr>
        <w:t>2023年6月14日至2023年6月16日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 系 人：孟  阳18766855051（济宁校区）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textAlignment w:val="auto"/>
        <w:rPr>
          <w:rFonts w:hint="default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  <w:t xml:space="preserve">          杜文平15969900680（日照校区）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552" w:firstLineChars="200"/>
        <w:textAlignment w:val="auto"/>
        <w:rPr>
          <w:spacing w:val="-2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textAlignment w:val="auto"/>
        <w:rPr>
          <w:spacing w:val="-22"/>
          <w:sz w:val="32"/>
          <w:szCs w:val="32"/>
        </w:rPr>
      </w:pPr>
      <w:r>
        <w:rPr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4227830</wp:posOffset>
            </wp:positionH>
            <wp:positionV relativeFrom="paragraph">
              <wp:posOffset>86360</wp:posOffset>
            </wp:positionV>
            <wp:extent cx="1423035" cy="1423035"/>
            <wp:effectExtent l="0" t="0" r="5715" b="5715"/>
            <wp:wrapNone/>
            <wp:docPr id="2" name="图片 2" descr="共青团济宁医学院委员会电子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共青团济宁医学院委员会电子章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23035" cy="1423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keepNext w:val="0"/>
        <w:keepLines w:val="0"/>
        <w:pageBreakBefore w:val="0"/>
        <w:widowControl w:val="0"/>
        <w:tabs>
          <w:tab w:val="left" w:pos="2251"/>
        </w:tabs>
        <w:kinsoku/>
        <w:wordWrap/>
        <w:overflowPunct/>
        <w:topLinePunct w:val="0"/>
        <w:bidi w:val="0"/>
        <w:adjustRightInd/>
        <w:snapToGrid/>
        <w:spacing w:before="0" w:line="560" w:lineRule="exact"/>
        <w:ind w:left="0" w:right="0" w:firstLine="7360" w:firstLineChars="2300"/>
        <w:jc w:val="both"/>
        <w:textAlignment w:val="auto"/>
        <w:rPr>
          <w:sz w:val="32"/>
          <w:szCs w:val="32"/>
        </w:rPr>
      </w:pPr>
      <w:r>
        <w:rPr>
          <w:sz w:val="32"/>
          <w:szCs w:val="32"/>
        </w:rPr>
        <w:t>团委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251"/>
        </w:tabs>
        <w:kinsoku/>
        <w:wordWrap/>
        <w:overflowPunct/>
        <w:topLinePunct w:val="0"/>
        <w:bidi w:val="0"/>
        <w:adjustRightInd/>
        <w:snapToGrid/>
        <w:spacing w:before="0" w:line="560" w:lineRule="exact"/>
        <w:ind w:left="0" w:right="0"/>
        <w:jc w:val="right"/>
        <w:textAlignment w:val="auto"/>
        <w:rPr>
          <w:rFonts w:hint="eastAsia"/>
          <w:spacing w:val="-39"/>
          <w:sz w:val="32"/>
          <w:szCs w:val="32"/>
          <w:lang w:val="en-US" w:eastAsia="zh-CN"/>
        </w:rPr>
      </w:pPr>
      <w:r>
        <w:rPr>
          <w:sz w:val="32"/>
          <w:szCs w:val="32"/>
        </w:rPr>
        <w:t>202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spacing w:val="-51"/>
          <w:sz w:val="32"/>
          <w:szCs w:val="32"/>
        </w:rPr>
        <w:t xml:space="preserve"> 年 </w:t>
      </w:r>
      <w:r>
        <w:rPr>
          <w:sz w:val="32"/>
          <w:szCs w:val="32"/>
        </w:rPr>
        <w:t>6</w:t>
      </w:r>
      <w:r>
        <w:rPr>
          <w:spacing w:val="-51"/>
          <w:sz w:val="32"/>
          <w:szCs w:val="32"/>
        </w:rPr>
        <w:t xml:space="preserve"> 月 </w:t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pacing w:val="-39"/>
          <w:sz w:val="32"/>
          <w:szCs w:val="32"/>
          <w:lang w:val="en-US" w:eastAsia="zh-CN"/>
        </w:rPr>
        <w:t>日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251"/>
        </w:tabs>
        <w:kinsoku/>
        <w:wordWrap/>
        <w:overflowPunct/>
        <w:topLinePunct w:val="0"/>
        <w:bidi w:val="0"/>
        <w:adjustRightInd/>
        <w:snapToGrid/>
        <w:spacing w:before="0" w:line="560" w:lineRule="exact"/>
        <w:ind w:left="0" w:right="0"/>
        <w:jc w:val="right"/>
        <w:textAlignment w:val="auto"/>
        <w:rPr>
          <w:rFonts w:hint="eastAsia"/>
          <w:spacing w:val="-39"/>
          <w:sz w:val="32"/>
          <w:szCs w:val="32"/>
          <w:lang w:val="en-US" w:eastAsia="zh-CN"/>
        </w:rPr>
      </w:pPr>
    </w:p>
    <w:p>
      <w:pPr>
        <w:spacing w:before="64" w:line="227" w:lineRule="auto"/>
        <w:rPr>
          <w:rFonts w:ascii="黑体" w:hAnsi="黑体" w:eastAsia="黑体" w:cs="黑体"/>
          <w:spacing w:val="-3"/>
          <w:sz w:val="32"/>
          <w:szCs w:val="32"/>
        </w:rPr>
      </w:pPr>
    </w:p>
    <w:p>
      <w:pPr>
        <w:spacing w:before="64" w:line="227" w:lineRule="auto"/>
        <w:rPr>
          <w:rFonts w:ascii="黑体" w:hAnsi="黑体" w:eastAsia="黑体" w:cs="黑体"/>
          <w:spacing w:val="-3"/>
          <w:sz w:val="32"/>
          <w:szCs w:val="32"/>
        </w:rPr>
      </w:pPr>
    </w:p>
    <w:p>
      <w:pPr>
        <w:spacing w:before="64" w:line="227" w:lineRule="auto"/>
        <w:rPr>
          <w:rFonts w:hint="eastAsia" w:ascii="黑体" w:hAnsi="黑体" w:eastAsia="黑体" w:cs="黑体"/>
          <w:spacing w:val="-3"/>
          <w:sz w:val="32"/>
          <w:szCs w:val="32"/>
          <w:lang w:eastAsia="zh-CN"/>
        </w:rPr>
      </w:pPr>
    </w:p>
    <w:p>
      <w:pPr>
        <w:spacing w:before="64" w:line="227" w:lineRule="auto"/>
        <w:rPr>
          <w:rFonts w:ascii="黑体" w:hAnsi="黑体" w:eastAsia="黑体" w:cs="黑体"/>
          <w:spacing w:val="-3"/>
          <w:sz w:val="32"/>
          <w:szCs w:val="32"/>
        </w:rPr>
      </w:pPr>
    </w:p>
    <w:p>
      <w:pPr>
        <w:spacing w:before="64" w:line="227" w:lineRule="auto"/>
        <w:rPr>
          <w:rFonts w:ascii="黑体" w:hAnsi="黑体" w:eastAsia="黑体" w:cs="黑体"/>
          <w:spacing w:val="-3"/>
          <w:sz w:val="32"/>
          <w:szCs w:val="32"/>
        </w:rPr>
      </w:pPr>
    </w:p>
    <w:p>
      <w:pPr>
        <w:spacing w:before="64" w:line="227" w:lineRule="auto"/>
        <w:rPr>
          <w:rFonts w:ascii="黑体" w:hAnsi="黑体" w:eastAsia="黑体" w:cs="黑体"/>
          <w:spacing w:val="-3"/>
          <w:sz w:val="32"/>
          <w:szCs w:val="32"/>
        </w:rPr>
      </w:pPr>
    </w:p>
    <w:p>
      <w:pPr>
        <w:spacing w:before="64" w:line="227" w:lineRule="auto"/>
        <w:rPr>
          <w:rFonts w:ascii="黑体" w:hAnsi="黑体" w:eastAsia="黑体" w:cs="黑体"/>
          <w:spacing w:val="-3"/>
          <w:sz w:val="32"/>
          <w:szCs w:val="32"/>
        </w:rPr>
      </w:pPr>
    </w:p>
    <w:p>
      <w:pPr>
        <w:spacing w:before="64" w:line="227" w:lineRule="auto"/>
        <w:rPr>
          <w:rFonts w:ascii="黑体" w:hAnsi="黑体" w:eastAsia="黑体" w:cs="黑体"/>
          <w:spacing w:val="-3"/>
          <w:sz w:val="32"/>
          <w:szCs w:val="32"/>
        </w:rPr>
      </w:pPr>
    </w:p>
    <w:p>
      <w:pPr>
        <w:spacing w:before="64" w:line="227" w:lineRule="auto"/>
        <w:rPr>
          <w:rFonts w:ascii="黑体" w:hAnsi="黑体" w:eastAsia="黑体" w:cs="黑体"/>
          <w:spacing w:val="-3"/>
          <w:sz w:val="32"/>
          <w:szCs w:val="32"/>
        </w:rPr>
      </w:pPr>
    </w:p>
    <w:p>
      <w:pPr>
        <w:spacing w:before="64" w:line="227" w:lineRule="auto"/>
        <w:rPr>
          <w:rFonts w:ascii="黑体" w:hAnsi="黑体" w:eastAsia="黑体" w:cs="黑体"/>
          <w:spacing w:val="-3"/>
          <w:sz w:val="32"/>
          <w:szCs w:val="32"/>
        </w:rPr>
      </w:pPr>
    </w:p>
    <w:p>
      <w:pPr>
        <w:spacing w:before="64" w:line="227" w:lineRule="auto"/>
        <w:rPr>
          <w:rFonts w:ascii="黑体" w:hAnsi="黑体" w:eastAsia="黑体" w:cs="黑体"/>
          <w:spacing w:val="-3"/>
          <w:sz w:val="32"/>
          <w:szCs w:val="32"/>
        </w:rPr>
      </w:pPr>
    </w:p>
    <w:p>
      <w:pPr>
        <w:spacing w:before="64" w:line="227" w:lineRule="auto"/>
        <w:rPr>
          <w:rFonts w:ascii="黑体" w:hAnsi="黑体" w:eastAsia="黑体" w:cs="黑体"/>
          <w:spacing w:val="-3"/>
          <w:sz w:val="32"/>
          <w:szCs w:val="32"/>
        </w:rPr>
      </w:pPr>
    </w:p>
    <w:p>
      <w:pPr>
        <w:spacing w:before="64" w:line="227" w:lineRule="auto"/>
        <w:rPr>
          <w:rFonts w:ascii="黑体" w:hAnsi="黑体" w:eastAsia="黑体" w:cs="黑体"/>
          <w:spacing w:val="-3"/>
          <w:sz w:val="32"/>
          <w:szCs w:val="32"/>
        </w:rPr>
      </w:pPr>
      <w:r>
        <w:rPr>
          <w:rFonts w:ascii="黑体" w:hAnsi="黑体" w:eastAsia="黑体" w:cs="黑体"/>
          <w:spacing w:val="-3"/>
          <w:sz w:val="32"/>
          <w:szCs w:val="32"/>
        </w:rPr>
        <w:t>附件</w:t>
      </w:r>
    </w:p>
    <w:p>
      <w:pPr>
        <w:spacing w:before="64" w:line="227" w:lineRule="auto"/>
        <w:rPr>
          <w:rFonts w:ascii="黑体" w:hAnsi="黑体" w:eastAsia="黑体" w:cs="黑体"/>
          <w:spacing w:val="-3"/>
          <w:sz w:val="32"/>
          <w:szCs w:val="32"/>
        </w:rPr>
      </w:pPr>
    </w:p>
    <w:p>
      <w:pPr>
        <w:spacing w:before="64" w:line="227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济宁医学院学生会主席团成员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人选基本情况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仿宋_GB2312" w:hAnsi="仿宋_GB2312" w:eastAsia="仿宋_GB2312" w:cs="仿宋_GB2312"/>
          <w:spacing w:val="19"/>
          <w:sz w:val="32"/>
          <w:szCs w:val="32"/>
        </w:rPr>
        <w:t>(排名不分先后，以姓氏笔画为序</w:t>
      </w:r>
      <w:r>
        <w:rPr>
          <w:rFonts w:hint="eastAsia" w:ascii="仿宋_GB2312" w:hAnsi="仿宋_GB2312" w:eastAsia="仿宋_GB2312" w:cs="仿宋_GB2312"/>
          <w:spacing w:val="17"/>
          <w:sz w:val="32"/>
          <w:szCs w:val="32"/>
        </w:rPr>
        <w:t>)</w:t>
      </w:r>
    </w:p>
    <w:p>
      <w:pPr>
        <w:spacing w:before="64" w:line="227" w:lineRule="auto"/>
        <w:rPr>
          <w:rFonts w:ascii="黑体" w:hAnsi="黑体" w:eastAsia="黑体" w:cs="黑体"/>
          <w:spacing w:val="-3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  <w:t>丁鑫，男，共青团员，基础医学院2021级临床医学6班学生， 现任校学生会权益部部长。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  <w:t>王廷栋，男，共青团员，管理学院2021级公共事业管（医院财务）专业本科1班学生，现任管理学院学生会体育部部长。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  <w:t>李一凡，女，共青团员，药学院2021级药学（临床研究与应用方向）专业本科1班学生，现任校学生会宣传部部长。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  <w:t>李欣洁，女，共青团员，基础医学院2021级临床医学1班学生，现任班级文艺委员、大学生艺术团副团长。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  <w:t>陈奕菲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  <w:t>女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zh-CN" w:eastAsia="zh-CN"/>
        </w:rPr>
        <w:t>，共青团员，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  <w:t>护理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zh-CN" w:eastAsia="zh-CN"/>
        </w:rPr>
        <w:t>学院202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zh-CN" w:eastAsia="zh-CN"/>
        </w:rPr>
        <w:t>级护理学圣地卓越护士班学生，现任青年媒体中心文字编辑组组长。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251"/>
        </w:tabs>
        <w:kinsoku/>
        <w:wordWrap/>
        <w:overflowPunct/>
        <w:topLinePunct w:val="0"/>
        <w:bidi w:val="0"/>
        <w:adjustRightInd/>
        <w:snapToGrid/>
        <w:spacing w:before="0" w:line="560" w:lineRule="exact"/>
        <w:ind w:left="0" w:right="0"/>
        <w:jc w:val="right"/>
        <w:textAlignment w:val="auto"/>
        <w:rPr>
          <w:rFonts w:hint="eastAsia"/>
          <w:spacing w:val="-39"/>
          <w:sz w:val="32"/>
          <w:szCs w:val="32"/>
          <w:lang w:val="en-US" w:eastAsia="zh-CN"/>
        </w:rPr>
      </w:pPr>
    </w:p>
    <w:sectPr>
      <w:footerReference r:id="rId5" w:type="default"/>
      <w:type w:val="continuous"/>
      <w:pgSz w:w="11910" w:h="16840"/>
      <w:pgMar w:top="1420" w:right="1440" w:bottom="280" w:left="16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1DC9528-ECFC-4AB6-A1E2-BC3A34BF218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  <w:embedRegular r:id="rId2" w:fontKey="{FFB63AEC-CC4E-45D5-8AFE-87D54F349BA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2BAB2AD-4E14-4960-8956-8A695C8742E3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3590F87E-1153-4C67-A488-56BA818B8D7D}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  <w:embedRegular r:id="rId5" w:fontKey="{003BE9B7-E69A-462C-B561-C5E67687C7C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N2JjMzVlMzg5MDhhYzMzYzg3MDI5NzMwZTBhM2VkYTAifQ=="/>
  </w:docVars>
  <w:rsids>
    <w:rsidRoot w:val="00000000"/>
    <w:rsid w:val="10664DC4"/>
    <w:rsid w:val="139B47E2"/>
    <w:rsid w:val="184A7DD5"/>
    <w:rsid w:val="1BA73640"/>
    <w:rsid w:val="239D6768"/>
    <w:rsid w:val="2F4E755A"/>
    <w:rsid w:val="2F785B97"/>
    <w:rsid w:val="42121774"/>
    <w:rsid w:val="5FBA340E"/>
    <w:rsid w:val="67E45EB9"/>
    <w:rsid w:val="6F7B6C99"/>
    <w:rsid w:val="728709D7"/>
    <w:rsid w:val="75454A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_GB2312" w:hAnsi="仿宋_GB2312" w:eastAsia="仿宋_GB2312" w:cs="仿宋_GB2312"/>
      <w:sz w:val="30"/>
      <w:szCs w:val="30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458</Words>
  <Characters>519</Characters>
  <TotalTime>1</TotalTime>
  <ScaleCrop>false</ScaleCrop>
  <LinksUpToDate>false</LinksUpToDate>
  <CharactersWithSpaces>540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2023-06-11T11:28:00Z</dcterms:created>
  <dc:creator>曲政</dc:creator>
  <cp:lastModifiedBy>哈一巴拉</cp:lastModifiedBy>
  <cp:lastPrinted>2023-06-13T02:25:00Z</cp:lastPrinted>
  <dcterms:modified xsi:type="dcterms:W3CDTF">2023-06-14T06:42:03Z</dcterms:modified>
  <dc:title>济宁医学院济宁校区2013—2014学年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2023-06-11T00:00:00Z</vt:filetime>
  </property>
  <property fmtid="{D5CDD505-2E9C-101B-9397-08002B2CF9AE}" pid="5" name="KSOProductBuildVer">
    <vt:lpwstr>2052-11.1.0.12763</vt:lpwstr>
  </property>
  <property fmtid="{D5CDD505-2E9C-101B-9397-08002B2CF9AE}" pid="6" name="ICV">
    <vt:lpwstr>2CDBF87EFCEB43B78A8459F80D22844C</vt:lpwstr>
  </property>
</Properties>
</file>