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关于开展2022-2023学年新成立学生社团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申报和审批工作的通知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全校师生：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auto"/>
        </w:rPr>
        <w:t>为了进一步规范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auto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auto"/>
        </w:rPr>
        <w:t>学生社团管理，深化学生社团育人实效，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fill="auto"/>
          <w:lang w:val="en-US" w:eastAsia="zh-CN"/>
        </w:rPr>
        <w:t>根据《济宁医学院学生社团建设管理办法》（济医党字〔2022〕18号文）的有关规定，决定开展新成立学生社团申报和审批工作，现将具体事宜通知如下：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一、申报类型及数量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fill="auto"/>
          <w:lang w:val="en-US" w:eastAsia="zh-CN"/>
        </w:rPr>
        <w:t>学生社团类型分为：思想政治类、学术科技类、创新业类、文化体育类、志愿公益类、自律互助类等。本次申报成立的学生社团数量原则不超过现有社团的5%。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二、申报条件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（一）由20人以上我校在籍在册学生联名发起。发起人必须具有开展该社团活动所具备的思想政治素质和能力，且未受过校纪校规处分。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（二）有规范的名称和相应的组织机构，名称应与其业务性质相符，准确反映其特征，应符合法律法规要求，不得违背校园文明风尚和社会公共道德。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（三）有明确的业务指导单位，原则上业务指导单位应是与社团业务相关的校内职能部门、学院党组织或校内教学科研机构。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有至少1名指导教师，应为我校在职在岗教职工，具备较强的思想政治素质、组织管理能力和与社团发展相关的专业知识，工作经验丰富，具有奉献精神，关爱学生成长，其中思想政治类和志愿公益类社团指导教师须为中共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（五）有规范的社团章程，包括社团类别、宗旨、成员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资格、权利和义务、组织管理制度、财务制度、负责人产生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程序、负责人的调整与罢免程序、活动范围、章程修改程序、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社团终止、章程的解释权归属及其他应由章程规定的相关事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（六）学生社团负责人为中共党员或共青团员（思想政治类和志愿公益类学生社团负责人须为中共党员），学生社团负责人学生成绩综合排名须在本专业前50%以内。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640" w:leftChars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三、申报流程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（一）提交申报材料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成立申报的学生社团，填写《学生社团成立筹备申请书》《学生社团发起人基本情况登记表》《学生社团成立确认书》《社团章程（草案）》《学生社团业务指导单位责任书》（附件1—5），以上材料经业务指导单位和指导教师初审后，于9月23日下午3:00至5:00将纸质版报送至团委办公室，电子版同时发送至邮箱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liangjians@163.com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（二）社团成立审批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自收到全部有效材料后，社团建设管理委员会将于20日内对相关材料进行审核，并确定拟新成立的学生社团。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（四）结果公示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拟新成立的学生社团将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通过团委网站进行公示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（五）新社团成立登记备案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新成立的学生社团需在30日内召开全体成员大会，集体审议通过社团章程，确定组织机构、产生社团负责人候选人、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成立临时团支部，推选出支部书记、委员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等活动，并填写《学生社团登记注册表》（见附件6），完成正式登记手续。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640" w:leftChars="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四、相关事项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1.申报材料应如实填写相关信息，一经发现弄虚作假，将取消社团成立资格。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2.未获准成立的社团不得私下招收成员，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审批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成立之前不得开展社团筹备工作以外的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none"/>
        </w:rPr>
        <w:t>活动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u w:val="none"/>
          <w:lang w:val="en-US" w:eastAsia="zh-CN"/>
        </w:rPr>
        <w:t>一经发现，取消其申请资格。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both"/>
        <w:textAlignment w:val="auto"/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联系人：济宁校区 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begin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instrText xml:space="preserve"> HYPERLINK "mailto:徐一楠（626603）liangjians@163.com日照校区" </w:instrTex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徐一楠 626603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5" w:leftChars="912" w:firstLine="0" w:firstLineChars="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日照校区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end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begin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instrText xml:space="preserve"> HYPERLINK "mailto:孙安康（622596）1574601851@qq.com" </w:instrTex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separate"/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孙安康 622596</w:t>
      </w:r>
      <w:r>
        <w:rPr>
          <w:rStyle w:val="9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 xml:space="preserve">附件: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.学生社团成立筹备申请书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.学生社团发起人基本情况登记表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3.学生社团成立确认书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4.社团章程（草案）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5.学生社团业务指导单位责任书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6.学生社团登记注册表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                   2022年9月19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36B86C1C"/>
    <w:rsid w:val="115004AA"/>
    <w:rsid w:val="134F1F9D"/>
    <w:rsid w:val="173273ED"/>
    <w:rsid w:val="1AEE1639"/>
    <w:rsid w:val="1E54214C"/>
    <w:rsid w:val="26D642CC"/>
    <w:rsid w:val="278512ED"/>
    <w:rsid w:val="29EC41CA"/>
    <w:rsid w:val="2AED20A8"/>
    <w:rsid w:val="2D7D5D9F"/>
    <w:rsid w:val="36876DC9"/>
    <w:rsid w:val="36B86C1C"/>
    <w:rsid w:val="3E073E8F"/>
    <w:rsid w:val="40217B5B"/>
    <w:rsid w:val="42810F01"/>
    <w:rsid w:val="4B22729F"/>
    <w:rsid w:val="4BEF62A1"/>
    <w:rsid w:val="4CDC5F37"/>
    <w:rsid w:val="53852522"/>
    <w:rsid w:val="576E18D7"/>
    <w:rsid w:val="5C072818"/>
    <w:rsid w:val="633C5B1F"/>
    <w:rsid w:val="6DBF4C63"/>
    <w:rsid w:val="6FC32374"/>
    <w:rsid w:val="703F200E"/>
    <w:rsid w:val="7802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1253</Words>
  <Characters>1337</Characters>
  <Lines>0</Lines>
  <Paragraphs>0</Paragraphs>
  <TotalTime>18</TotalTime>
  <ScaleCrop>false</ScaleCrop>
  <LinksUpToDate>false</LinksUpToDate>
  <CharactersWithSpaces>1399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2022-09-11T08:58:00Z</dcterms:created>
  <dc:creator>L.</dc:creator>
  <cp:lastModifiedBy>/ty/ty</cp:lastModifiedBy>
  <cp:lastPrinted>2022-09-16T07:57:00Z</cp:lastPrinted>
  <dcterms:modified xsi:type="dcterms:W3CDTF">2022-09-16T08:37:44Z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7AB985648145445D80A5CB043C62EA3B</vt:lpwstr>
  </property>
</Properties>
</file>