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0FA1D1">
      <w:pPr>
        <w:spacing w:line="480" w:lineRule="exact"/>
        <w:jc w:val="center"/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</w:pPr>
      <w:r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  <w:t>济宁医学院学院学生会202</w:t>
      </w:r>
      <w:r>
        <w:rPr>
          <w:rFonts w:hint="eastAsia" w:ascii="方正小标宋简体" w:hAnsi="宋体" w:eastAsia="方正小标宋简体" w:cs="宋体"/>
          <w:bCs/>
          <w:sz w:val="40"/>
          <w:szCs w:val="40"/>
          <w:lang w:val="en-US" w:eastAsia="zh-CN"/>
        </w:rPr>
        <w:t>4-</w:t>
      </w:r>
      <w:bookmarkStart w:id="0" w:name="_GoBack"/>
      <w:bookmarkEnd w:id="0"/>
      <w:r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  <w:t>202</w:t>
      </w:r>
      <w:r>
        <w:rPr>
          <w:rFonts w:hint="eastAsia" w:ascii="方正小标宋简体" w:hAnsi="宋体" w:eastAsia="方正小标宋简体" w:cs="宋体"/>
          <w:bCs/>
          <w:sz w:val="40"/>
          <w:szCs w:val="40"/>
          <w:lang w:val="en-US" w:eastAsia="zh-CN"/>
        </w:rPr>
        <w:t>5</w:t>
      </w:r>
      <w:r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  <w:t>学年第</w:t>
      </w:r>
      <w:r>
        <w:rPr>
          <w:rFonts w:hint="eastAsia" w:ascii="方正小标宋简体" w:hAnsi="宋体" w:eastAsia="方正小标宋简体" w:cs="宋体"/>
          <w:bCs/>
          <w:sz w:val="40"/>
          <w:szCs w:val="40"/>
          <w:lang w:val="en-US" w:eastAsia="zh-CN"/>
        </w:rPr>
        <w:t>二</w:t>
      </w:r>
      <w:r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  <w:t>学期工作考核</w:t>
      </w:r>
      <w:r>
        <w:rPr>
          <w:rFonts w:hint="eastAsia" w:ascii="方正小标宋简体" w:hAnsi="宋体" w:eastAsia="方正小标宋简体" w:cs="宋体"/>
          <w:bCs/>
          <w:sz w:val="40"/>
          <w:szCs w:val="40"/>
          <w:lang w:val="en-US" w:eastAsia="zh-CN"/>
        </w:rPr>
        <w:t>评价量表</w:t>
      </w:r>
    </w:p>
    <w:tbl>
      <w:tblPr>
        <w:tblStyle w:val="4"/>
        <w:tblpPr w:leftFromText="180" w:rightFromText="180" w:vertAnchor="text" w:horzAnchor="page" w:tblpXSpec="center" w:tblpY="478"/>
        <w:tblOverlap w:val="never"/>
        <w:tblW w:w="1558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1985"/>
        <w:gridCol w:w="5982"/>
        <w:gridCol w:w="3437"/>
        <w:gridCol w:w="2754"/>
      </w:tblGrid>
      <w:tr w14:paraId="027339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369D0B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主要类别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F25B6CC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工作项目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652F0D0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细</w:t>
            </w: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则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7FB2212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  <w:t>提交材料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B480133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  <w:t>备注</w:t>
            </w:r>
          </w:p>
        </w:tc>
      </w:tr>
      <w:tr w14:paraId="380EB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CDC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一</w:t>
            </w:r>
          </w:p>
          <w:p w14:paraId="5DE339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思想引领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30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AEA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1.组织建设</w:t>
            </w:r>
          </w:p>
          <w:p w14:paraId="11EEA1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（10分）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C48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成立学生会功能型团支部得4分；团支部组织健全，成员信息完整得2分；学期初有工作计划，学期末有工作总结，计划详实可行，总结全面深入得4分。（10分）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912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1.学生会临时团支部成员信息表；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2.学期工作计划；</w:t>
            </w:r>
          </w:p>
          <w:p w14:paraId="0509B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3.学期工作总结。</w:t>
            </w:r>
          </w:p>
        </w:tc>
        <w:tc>
          <w:tcPr>
            <w:tcW w:w="2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B59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63CC6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51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A2A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.政治学习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0BF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学生会临时团支部开展学习宣传贯彻党的二十届三中全会精神、庆祝中华人民共和国成立七十五周年等专题学习。每进行一个专题学习得5分，重复专题学习不得分。（20分）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DA6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1.团支部活动记录本；</w:t>
            </w:r>
          </w:p>
          <w:p w14:paraId="7252C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2.开展专题学习研讨活动照片、通讯。</w:t>
            </w:r>
          </w:p>
        </w:tc>
        <w:tc>
          <w:tcPr>
            <w:tcW w:w="2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350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团支部活动记录本根据通知时间按时提交</w:t>
            </w:r>
          </w:p>
        </w:tc>
      </w:tr>
      <w:tr w14:paraId="6955B0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A59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二</w:t>
            </w:r>
          </w:p>
          <w:p w14:paraId="1F3332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成长服务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26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D27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1.权益服务</w:t>
            </w:r>
          </w:p>
          <w:p w14:paraId="2117CE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（20分）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A5D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参加校院两级权益联席会议情况：迟到1次扣1分，无故旷会1次扣2分。（4分）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3B1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2CA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6F71C6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78F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5B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6F0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失物招领签到情况：线下签到迟到一次扣0.5分；线上打卡迟到一次扣0.2分（19:30后记为迟到）。（5分）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42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65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5D7562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B58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A37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F34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“权权周报”反馈覆盖率：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学院上交班级截图数/学院在校实际班级数×100%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eastAsia="zh-CN"/>
              </w:rPr>
              <w:t>。（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5分）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E4B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5B8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3CD1AF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0BA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01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5ED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围绕思想成长、学业进步、权益维护、就业发展、身心健康、校园文化等方面开展“我为同学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实事”具体举措，打造品牌化活动。每类活动得1分。（6分）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2ED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活动开展相关材料（照片、通讯等）。</w:t>
            </w:r>
          </w:p>
        </w:tc>
        <w:tc>
          <w:tcPr>
            <w:tcW w:w="2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15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 w14:paraId="0ACCF2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8E1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C7B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.特色活动举办</w:t>
            </w:r>
          </w:p>
          <w:p w14:paraId="1FC84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916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举办学院学生会特色活动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。每开展1个活动得2分。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6分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08A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活动开展相关材料（照片、通讯等）。</w:t>
            </w:r>
          </w:p>
        </w:tc>
        <w:tc>
          <w:tcPr>
            <w:tcW w:w="2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06D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1.活动与“我为同学做实事”品牌活动不重复；</w:t>
            </w:r>
          </w:p>
          <w:p w14:paraId="6C6056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2.“大学生科技文化艺术节”“大学生体育文化节”“一院一品”相关活动不包含在内。</w:t>
            </w:r>
          </w:p>
        </w:tc>
      </w:tr>
      <w:tr w14:paraId="345E39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BF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三</w:t>
            </w:r>
          </w:p>
          <w:p w14:paraId="2B0B8A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组织建设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CDF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学生会改革方案落实情况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（20分）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0AD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学生会主席团成员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工作人员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数量情况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）</w:t>
            </w:r>
          </w:p>
        </w:tc>
        <w:tc>
          <w:tcPr>
            <w:tcW w:w="34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E00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2024-2025学年学院学生会成员信息一览表。</w:t>
            </w:r>
          </w:p>
        </w:tc>
        <w:tc>
          <w:tcPr>
            <w:tcW w:w="27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EA7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 w14:paraId="2EAC9F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BD9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BF9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910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主席团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及各部门职务设置情况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0A4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7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55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 w14:paraId="6C9200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244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738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F9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学生会工作架构情况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050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7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D6A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 w14:paraId="7D3C59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746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C39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E72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学生会工作人员政治面貌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986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7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D5E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 w14:paraId="3C1FD4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807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747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DC9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学生会工作人员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学习成绩情况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F0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学生会工作人员成绩单扫描PDF版，需经辅导员注明成绩排名并签字、团总支盖章。</w:t>
            </w:r>
          </w:p>
        </w:tc>
        <w:tc>
          <w:tcPr>
            <w:tcW w:w="2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BAA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未签字、盖章的成绩单无效。</w:t>
            </w:r>
          </w:p>
        </w:tc>
      </w:tr>
      <w:tr w14:paraId="31736A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E9E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59F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DB9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开展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春季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学生会工作人员培训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会。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4D8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活动开展相关材料（照片、通讯等）；</w:t>
            </w:r>
          </w:p>
          <w:p w14:paraId="13EAD8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2.Word/PDF版培训日程安排。</w:t>
            </w:r>
          </w:p>
        </w:tc>
        <w:tc>
          <w:tcPr>
            <w:tcW w:w="2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35D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 w14:paraId="436649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892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四</w:t>
            </w:r>
          </w:p>
          <w:p w14:paraId="2D3D75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基础工作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24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194E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1.提交材料</w:t>
            </w:r>
          </w:p>
          <w:p w14:paraId="322926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（4分）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8BC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按照通知要求，按时、规范提交材料。（4分）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4F8E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9D16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学生会考核材料</w:t>
            </w:r>
          </w:p>
        </w:tc>
      </w:tr>
      <w:tr w14:paraId="14EEC9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90A1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91A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.主席团联席</w:t>
            </w:r>
          </w:p>
          <w:p w14:paraId="384B67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会议（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49B81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不按要求参会者1次扣1分。（10分）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1E0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3F87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5DFC20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7253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49BC4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3</w:t>
            </w:r>
            <w:r>
              <w:rPr>
                <w:rFonts w:ascii="仿宋_GB2312" w:hAnsi="宋体" w:eastAsia="仿宋_GB2312" w:cs="仿宋_GB2312"/>
                <w:sz w:val="24"/>
              </w:rPr>
              <w:t>.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宣传工作</w:t>
            </w:r>
          </w:p>
          <w:p w14:paraId="39B82C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 w:cs="仿宋_GB2312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20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学生会举办特色活动，每发表学院微信公众号、学院官网推送得2分；进行精品活动宣传（团委官微、网站、学校官网）得3分。（7分）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BC27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学院学生会举办活动宣传链接一览表。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0C3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 w14:paraId="07681A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71A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02A1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4.协助完成工作</w:t>
            </w:r>
          </w:p>
          <w:p w14:paraId="18BCC69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（3分）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6C3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协助</w:t>
            </w:r>
            <w:r>
              <w:rPr>
                <w:rFonts w:hint="eastAsia" w:ascii="仿宋_GB2312" w:hAnsi="宋体" w:eastAsia="仿宋_GB2312" w:cs="仿宋_GB2312"/>
                <w:sz w:val="24"/>
              </w:rPr>
              <w:t>学院团总支承办校级活动，每协助开展一项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校级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活动</w:t>
            </w:r>
            <w:r>
              <w:rPr>
                <w:rFonts w:hint="eastAsia" w:ascii="仿宋_GB2312" w:hAnsi="宋体" w:eastAsia="仿宋_GB2312" w:cs="仿宋_GB2312"/>
                <w:sz w:val="24"/>
              </w:rPr>
              <w:t>得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仿宋_GB2312"/>
                <w:sz w:val="24"/>
              </w:rPr>
              <w:t>分。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3分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5204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活动开展相关材料（照片、通讯等）。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F7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 w14:paraId="7B1706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587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613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备注：学生会成绩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=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支撑材料赋分*60%+述职成绩*40%</w:t>
            </w:r>
          </w:p>
        </w:tc>
      </w:tr>
    </w:tbl>
    <w:p w14:paraId="199ABD44"/>
    <w:p w14:paraId="6D259C83"/>
    <w:p w14:paraId="069B9767"/>
    <w:p w14:paraId="7F6486DC"/>
    <w:p w14:paraId="1BC64920"/>
    <w:sectPr>
      <w:footerReference r:id="rId3" w:type="default"/>
      <w:pgSz w:w="16838" w:h="11906" w:orient="landscape"/>
      <w:pgMar w:top="1644" w:right="1361" w:bottom="1644" w:left="136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5B065878-AE13-4DF3-AE9E-05FCA20ED5C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3CC57B2-F291-4382-8F81-58D9A0482A5A}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3" w:fontKey="{805B3230-B658-4C66-A14E-3AE34A2181D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F08A0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8148DC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8148DC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000000"/>
    <w:rsid w:val="01516257"/>
    <w:rsid w:val="03B94C3D"/>
    <w:rsid w:val="03D64DF8"/>
    <w:rsid w:val="08EC4A85"/>
    <w:rsid w:val="0C89639D"/>
    <w:rsid w:val="166179C2"/>
    <w:rsid w:val="19541705"/>
    <w:rsid w:val="1F9F5CCE"/>
    <w:rsid w:val="201345E5"/>
    <w:rsid w:val="20C53DD2"/>
    <w:rsid w:val="233B1159"/>
    <w:rsid w:val="23C87E61"/>
    <w:rsid w:val="23F0560A"/>
    <w:rsid w:val="24470CF6"/>
    <w:rsid w:val="25714C5E"/>
    <w:rsid w:val="27746CF2"/>
    <w:rsid w:val="27F7429F"/>
    <w:rsid w:val="2B395CA7"/>
    <w:rsid w:val="310776B7"/>
    <w:rsid w:val="32EB3B6C"/>
    <w:rsid w:val="33071C5E"/>
    <w:rsid w:val="33680D2C"/>
    <w:rsid w:val="364149FE"/>
    <w:rsid w:val="37C6094D"/>
    <w:rsid w:val="39FA3DC3"/>
    <w:rsid w:val="3B012036"/>
    <w:rsid w:val="3B3C3CFC"/>
    <w:rsid w:val="3DD66361"/>
    <w:rsid w:val="3EAF32A8"/>
    <w:rsid w:val="3FD80000"/>
    <w:rsid w:val="40B279C3"/>
    <w:rsid w:val="40EE23CC"/>
    <w:rsid w:val="443960A3"/>
    <w:rsid w:val="52967B06"/>
    <w:rsid w:val="5A4538B2"/>
    <w:rsid w:val="5C5052C9"/>
    <w:rsid w:val="5F881C77"/>
    <w:rsid w:val="63AC2A2B"/>
    <w:rsid w:val="6448523A"/>
    <w:rsid w:val="754075CE"/>
    <w:rsid w:val="79470640"/>
    <w:rsid w:val="7C9C635B"/>
    <w:rsid w:val="7D997D52"/>
    <w:rsid w:val="7E4648F3"/>
    <w:rsid w:val="7EE76A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qFormat/>
    <w:uiPriority w:val="0"/>
  </w:style>
  <w:style w:type="table" w:default="1" w:styleId="4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1165</Words>
  <Characters>1236</Characters>
  <Lines>0</Lines>
  <Paragraphs>100</Paragraphs>
  <TotalTime>18</TotalTime>
  <ScaleCrop>false</ScaleCrop>
  <LinksUpToDate>false</LinksUpToDate>
  <CharactersWithSpaces>1237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2022-09-29T05:04:00Z</dcterms:created>
  <dc:creator>徐国婧</dc:creator>
  <cp:lastModifiedBy>Helen·陈</cp:lastModifiedBy>
  <cp:lastPrinted>2024-05-14T02:33:00Z</cp:lastPrinted>
  <dcterms:modified xsi:type="dcterms:W3CDTF">2025-05-20T14:04:27Z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4397B7EA6757407AB681F2BBF5DCF7BA_13</vt:lpwstr>
  </property>
  <property fmtid="{D5CDD505-2E9C-101B-9397-08002B2CF9AE}" pid="4" name="KSOTemplateDocerSaveRecord">
    <vt:lpwstr>eyJoZGlkIjoiY2FhMjE4MzI0Y2EwYjQwYTM2NGIzMjkyNmZhODgzMjkiLCJ1c2VySWQiOiIyMTM5MDI5MDgifQ==</vt:lpwstr>
  </property>
</Properties>
</file>