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2023年“迎新杯”羽毛球比赛（</w:t>
      </w:r>
      <w:r>
        <w:rPr>
          <w:rStyle w:val="7"/>
          <w:rFonts w:hint="eastAsia"/>
          <w:lang w:val="en-US" w:eastAsia="zh-CN"/>
        </w:rPr>
        <w:t>日照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校区）规  程</w:t>
      </w: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lang w:val="en-US" w:eastAsia="zh-CN" w:bidi="ar-SA"/>
        </w:rPr>
        <w:t>一、赛事流程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 xml:space="preserve">赛前分组（11月4日9:00）                                             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02"/>
        <w:rPr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11月4日在教学楼进行抽签分组，各院队长先抽签，确定所在小组.然后根据小组进行比赛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rPr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开幕式（11月4日上午8:30）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rPr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3、闭幕式（11月4日下午17:00）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lang w:val="en-US" w:eastAsia="zh-CN" w:bidi="ar-SA"/>
        </w:rPr>
        <w:t>二、比赛规则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1.本次比赛包括女单、男单、混双、女双、男双五个项目，参赛队伍为8名主力，两名替补。参赛队员须为本学院学生，赛前5分钟提交参赛名单，且不予以更改。未按规定时间提交名单或开赛15分钟未到场者，视为弃权（小分以21—0的成绩计算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rPr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2.比赛为21分一场比赛，11分时交换场地比赛采取追分制，即当出现20——20时，一方队伍连续得两分胜利。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3.如运动员对本场主裁判判罚有异议，主裁判应询问裁判长进行解决；如出现任何阻挠比赛的情况，取消本队参赛资格（小分以21—0的成绩计算），主裁判有权更改边裁的判罚结果。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4.由于场地原因，若球触顶，则重新发球。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rPr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5.根据报名情况，比赛采用分组，决出前三名。团体赛出场顺序为女单、男单、混双、女双、男双，每场比赛前五分钟内队长提交参赛名单，每队最多有一名运动员可以兼项。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lang w:val="en-US" w:eastAsia="zh-CN" w:bidi="ar-SA"/>
        </w:rPr>
        <w:t>三、评分细则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1.采用挑边的规则来决定发球方和场区。挑边赢者优先选择是发球、接发球、场地，输者在余下的一项中选择。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2.合法发球，即发球时任何一方都不允许非法延误发球；发球时在击球瞬间，发球球员的拍杆应指向下方；发球球员在击球瞬间整个球应低于发球球员的腰部；发球时，在开始发球后，挥拍动作应连贯，不能停顿，否则则判为违例，对方球员得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2.双方队员须站在斜对角发球区内发球和接发球，脚不能触及发球区的界限。当发球方分数为0或偶数时，双方队员均在各自的右发球区发球或接发球；当发球方的分数为奇数时，双方队员均在各自的左发球区发球或接发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baseline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3.发出的球须向上飞行过网，如果不受拦截，应落入接发球员的发球区内。发球后，球没有落在规定的接发球区内，将判违例。一旦发球开始，球被发球员的球拍触及或落地即为发球结束。击球点超过网的向上延伸面，即在对方场区上空击球，将判违例，对方球员得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60" w:lineRule="exact"/>
        <w:ind w:leftChars="200" w:right="0" w:rightChars="0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829673-552F-4544-A583-2BC80382232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735E01E-98FE-4160-8C58-A7FF40C03CD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6560ABF-9814-41BC-91C1-914B3A08308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4DD615"/>
    <w:multiLevelType w:val="singleLevel"/>
    <w:tmpl w:val="D04DD6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3EC604D0"/>
    <w:rsid w:val="0ED02E3B"/>
    <w:rsid w:val="11556C26"/>
    <w:rsid w:val="174A08DA"/>
    <w:rsid w:val="196A0E65"/>
    <w:rsid w:val="19D24207"/>
    <w:rsid w:val="1B0424DF"/>
    <w:rsid w:val="1F256F48"/>
    <w:rsid w:val="2B4C7E92"/>
    <w:rsid w:val="2CF20656"/>
    <w:rsid w:val="322A1F14"/>
    <w:rsid w:val="3EC604D0"/>
    <w:rsid w:val="3F9F0D6B"/>
    <w:rsid w:val="431453D7"/>
    <w:rsid w:val="433B3787"/>
    <w:rsid w:val="515C5137"/>
    <w:rsid w:val="52DE07B3"/>
    <w:rsid w:val="5B1A3860"/>
    <w:rsid w:val="5E5753E6"/>
    <w:rsid w:val="5F436C0B"/>
    <w:rsid w:val="62E93B0D"/>
    <w:rsid w:val="632D12F7"/>
    <w:rsid w:val="69F00472"/>
    <w:rsid w:val="6BB71B54"/>
    <w:rsid w:val="71D17B7D"/>
    <w:rsid w:val="7F00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861</Characters>
  <Lines>0</Lines>
  <Paragraphs>0</Paragraphs>
  <TotalTime>14</TotalTime>
  <ScaleCrop>false</ScaleCrop>
  <LinksUpToDate>false</LinksUpToDate>
  <CharactersWithSpaces>909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2023-10-06T09:40:00Z</dcterms:created>
  <dc:creator>H</dc:creator>
  <cp:lastModifiedBy>哈一巴拉</cp:lastModifiedBy>
  <dcterms:modified xsi:type="dcterms:W3CDTF">2023-10-26T06:41:12Z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0E56FADF16154B12A55AE0634B693CF8_13</vt:lpwstr>
  </property>
</Properties>
</file>