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关于举办济宁医学院</w:t>
      </w:r>
    </w:p>
    <w:p>
      <w:pPr>
        <w:spacing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第十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八</w:t>
      </w:r>
      <w:r>
        <w:rPr>
          <w:rFonts w:hint="eastAsia" w:ascii="方正小标宋简体" w:eastAsia="方正小标宋简体"/>
          <w:sz w:val="44"/>
          <w:szCs w:val="44"/>
        </w:rPr>
        <w:t>届校园十佳歌手大赛的通知</w:t>
      </w:r>
      <w:r>
        <w:rPr>
          <w:rFonts w:hint="eastAsia" w:ascii="仿宋_GB2312" w:eastAsia="仿宋_GB2312"/>
          <w:color w:val="000000"/>
          <w:sz w:val="32"/>
          <w:szCs w:val="32"/>
        </w:rPr>
        <w:br w:type="textWrapping"/>
      </w:r>
    </w:p>
    <w:p>
      <w:pPr>
        <w:spacing w:line="560" w:lineRule="exact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各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团总支</w:t>
      </w:r>
      <w:r>
        <w:rPr>
          <w:rFonts w:hint="eastAsia" w:ascii="仿宋_GB2312" w:eastAsia="仿宋_GB2312"/>
          <w:color w:val="000000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bookmarkStart w:id="0" w:name="_Hlk99484425"/>
      <w:r>
        <w:rPr>
          <w:rFonts w:hint="eastAsia" w:ascii="仿宋_GB2312" w:eastAsia="仿宋_GB2312"/>
          <w:color w:val="000000"/>
          <w:sz w:val="32"/>
          <w:szCs w:val="32"/>
        </w:rPr>
        <w:t>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进一步丰富校园生活</w:t>
      </w:r>
      <w:r>
        <w:rPr>
          <w:rFonts w:hint="eastAsia"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营造积极向上，百花齐放，健康文明的校园文化氛围，</w:t>
      </w:r>
      <w:r>
        <w:rPr>
          <w:rFonts w:hint="eastAsia" w:ascii="仿宋_GB2312" w:eastAsia="仿宋_GB2312"/>
          <w:color w:val="000000"/>
          <w:sz w:val="32"/>
          <w:szCs w:val="32"/>
        </w:rPr>
        <w:t>经研究，决定举办第十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仿宋_GB2312" w:eastAsia="仿宋_GB2312"/>
          <w:color w:val="000000"/>
          <w:sz w:val="32"/>
          <w:szCs w:val="32"/>
        </w:rPr>
        <w:t>届校园十佳歌手大赛</w:t>
      </w:r>
      <w:bookmarkEnd w:id="0"/>
      <w:r>
        <w:rPr>
          <w:rFonts w:hint="eastAsia" w:ascii="仿宋_GB2312" w:eastAsia="仿宋_GB2312"/>
          <w:color w:val="000000"/>
          <w:sz w:val="32"/>
          <w:szCs w:val="32"/>
        </w:rPr>
        <w:t>，现将有关事宜通知如下：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一、活动主题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弦歌不辍 芳华待灼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二、参加人员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日照校区在校生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三、活动报名</w:t>
      </w:r>
    </w:p>
    <w:p>
      <w:pPr>
        <w:spacing w:line="560" w:lineRule="exact"/>
        <w:ind w:firstLine="640" w:firstLineChars="200"/>
        <w:textAlignment w:val="baseline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活动于3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10：</w:t>
      </w:r>
      <w:r>
        <w:rPr>
          <w:rFonts w:hint="eastAsia" w:ascii="仿宋_GB2312" w:eastAsia="仿宋_GB2312"/>
          <w:color w:val="000000"/>
          <w:sz w:val="32"/>
          <w:szCs w:val="32"/>
        </w:rPr>
        <w:t>00-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8：00</w:t>
      </w:r>
      <w:r>
        <w:rPr>
          <w:rFonts w:hint="eastAsia" w:ascii="仿宋_GB2312" w:eastAsia="仿宋_GB2312"/>
          <w:color w:val="000000"/>
          <w:sz w:val="32"/>
          <w:szCs w:val="32"/>
        </w:rPr>
        <w:t>通过“到梦空间”发布，请参赛选手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及时</w:t>
      </w:r>
      <w:r>
        <w:rPr>
          <w:rFonts w:hint="eastAsia" w:ascii="仿宋_GB2312" w:eastAsia="仿宋_GB2312"/>
          <w:color w:val="000000"/>
          <w:sz w:val="32"/>
          <w:szCs w:val="32"/>
        </w:rPr>
        <w:t>报名，并加入大赛QQ群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群号在“到梦空间”活动页面发布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请各学院将学生报名汇总表（见附件）于3月24日15：00前发送到邮箱2913546609</w:t>
      </w:r>
      <w:bookmarkStart w:id="1" w:name="_GoBack"/>
      <w:bookmarkEnd w:id="1"/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@qq.com。</w:t>
      </w:r>
    </w:p>
    <w:p>
      <w:pPr>
        <w:spacing w:line="560" w:lineRule="exact"/>
        <w:ind w:firstLine="640" w:firstLineChars="200"/>
        <w:textAlignment w:val="baseline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四、赛程安排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大赛分初赛、复赛和决赛三个阶段。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初赛与复赛在同一天举办。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初赛及复赛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初赛于3月25日19：00开始。在此阶段，选手准备一段1分30秒以内的清唱，依次上台演唱，经评委审核后，选出表现较好的选手进入复赛，复赛名单将在群内公布。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复赛于3月26日19：00开始。在此阶段，</w:t>
      </w:r>
      <w:r>
        <w:rPr>
          <w:rFonts w:hint="eastAsia" w:ascii="仿宋_GB2312" w:hAnsi="仿宋_GB2312" w:eastAsia="仿宋_GB2312" w:cs="仿宋_GB2312"/>
          <w:sz w:val="32"/>
          <w:szCs w:val="32"/>
        </w:rPr>
        <w:t>选手自行准备歌曲，自备伴奏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进行完整歌曲的演唱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经评委审核后，选出表现优异的选手进入决赛，结果后续将于活动结束24小时内在群内公布。</w:t>
      </w:r>
    </w:p>
    <w:p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决赛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决赛于4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日19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举办，</w:t>
      </w:r>
      <w:r>
        <w:rPr>
          <w:rFonts w:hint="eastAsia" w:ascii="仿宋_GB2312" w:hAnsi="仿宋_GB2312" w:eastAsia="仿宋_GB2312" w:cs="仿宋_GB2312"/>
          <w:sz w:val="32"/>
          <w:szCs w:val="32"/>
        </w:rPr>
        <w:t>选手自行准备歌曲，自备伴奏，可加入伴舞、乐器伴奏等表演形式，现场演唱，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根据评委现场打分情况评出一、二、三等奖若干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五、参赛要求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1.演唱曲目参赛歌曲要求主题鲜明，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青春洋溢</w:t>
      </w:r>
      <w:r>
        <w:rPr>
          <w:rFonts w:hint="eastAsia" w:ascii="仿宋_GB2312" w:hAnsi="仿宋_GB2312" w:eastAsia="仿宋_GB2312" w:cs="仿宋_GB2312"/>
          <w:sz w:val="32"/>
          <w:szCs w:val="32"/>
        </w:rPr>
        <w:t>。鼓励校园原创歌曲参赛，评委将酌情加分。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2.可以用美声、民族、通俗、说唱等形式进行演唱。个人、组合、重唱等均可，组合人数不超过4人。可自行安排伴舞、伴唱、情景表演、乐器伴奏、乐队伴奏等，整体表演丰富多彩。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3.初赛、复赛、决赛地点均为主楼一楼大学生活动中心。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4.参赛选手留意群内通知，及时将伴奏发给相关工作人员，逾期视为弃权。</w:t>
      </w:r>
    </w:p>
    <w:p>
      <w:pPr>
        <w:snapToGrid w:val="0"/>
        <w:spacing w:line="560" w:lineRule="exact"/>
        <w:ind w:firstLine="640" w:firstLineChars="200"/>
        <w:textAlignment w:val="baseline"/>
        <w:rPr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六、奖项设置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ascii="仿宋_GB2312" w:hAnsi="黑体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黑体" w:eastAsia="仿宋_GB2312" w:cs="仿宋_GB2312"/>
          <w:sz w:val="32"/>
          <w:szCs w:val="32"/>
        </w:rPr>
        <w:t>决赛前10名选手授予“校园十佳歌手”称号</w:t>
      </w:r>
      <w:r>
        <w:rPr>
          <w:rFonts w:hint="eastAsia" w:ascii="仿宋_GB2312" w:hAnsi="黑体" w:eastAsia="仿宋_GB2312" w:cs="仿宋_GB2312"/>
          <w:sz w:val="32"/>
          <w:szCs w:val="32"/>
          <w:lang w:eastAsia="zh-CN"/>
        </w:rPr>
        <w:t>，并择优推荐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参加市级比赛</w:t>
      </w:r>
      <w:r>
        <w:rPr>
          <w:rFonts w:hint="eastAsia" w:ascii="仿宋_GB2312" w:hAnsi="黑体" w:eastAsia="仿宋_GB2312" w:cs="仿宋_GB2312"/>
          <w:sz w:val="32"/>
          <w:szCs w:val="32"/>
        </w:rPr>
        <w:t>。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ascii="仿宋_GB2312" w:hAnsi="黑体" w:eastAsia="仿宋_GB2312" w:cs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黑体" w:eastAsia="仿宋_GB2312" w:cs="仿宋_GB2312"/>
          <w:sz w:val="32"/>
          <w:szCs w:val="32"/>
        </w:rPr>
        <w:t>入围复赛</w:t>
      </w:r>
      <w:r>
        <w:rPr>
          <w:rFonts w:hint="eastAsia" w:ascii="仿宋_GB2312" w:hAnsi="黑体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黑体" w:eastAsia="仿宋_GB2312" w:cs="仿宋_GB2312"/>
          <w:sz w:val="32"/>
          <w:szCs w:val="32"/>
        </w:rPr>
        <w:t>选手按学校“第二课堂成绩单”认定标准赋予相应学分。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ascii="仿宋_GB2312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孙安康622596/王田硕（学生）13863428618</w:t>
      </w:r>
    </w:p>
    <w:p>
      <w:pPr>
        <w:snapToGrid w:val="0"/>
        <w:spacing w:line="560" w:lineRule="exact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附件：报名汇总表</w:t>
      </w:r>
    </w:p>
    <w:p>
      <w:pPr>
        <w:snapToGrid w:val="0"/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       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团委</w:t>
      </w:r>
    </w:p>
    <w:p>
      <w:pPr>
        <w:spacing w:line="560" w:lineRule="exact"/>
        <w:ind w:firstLine="640" w:firstLineChars="200"/>
        <w:jc w:val="center"/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naaT/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GdppP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MDFhYmZkMGM3NmZjZGQyZDk5OTE3ZTlkNmI3ZTYifQ=="/>
  </w:docVars>
  <w:rsids>
    <w:rsidRoot w:val="00000000"/>
    <w:rsid w:val="02E914A0"/>
    <w:rsid w:val="0B7B7846"/>
    <w:rsid w:val="2C3518D0"/>
    <w:rsid w:val="5E557C83"/>
    <w:rsid w:val="5FB63BAB"/>
    <w:rsid w:val="7F55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qFormat/>
    <w:uiPriority w:val="0"/>
    <w:rPr>
      <w:color w:val="0563C1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786</Words>
  <Characters>849</Characters>
  <Paragraphs>36</Paragraphs>
  <TotalTime>29</TotalTime>
  <ScaleCrop>false</ScaleCrop>
  <LinksUpToDate>false</LinksUpToDate>
  <CharactersWithSpaces>893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2022-04-26T03:28:00Z</dcterms:created>
  <dc:creator>静谧星空</dc:creator>
  <cp:lastModifiedBy>1012</cp:lastModifiedBy>
  <dcterms:modified xsi:type="dcterms:W3CDTF">2023-03-20T08:19:18Z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8BFF62A88DD4406EA85E1C50B50B43E2</vt:lpwstr>
  </property>
</Properties>
</file>