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关于开展团干部讲授专题团课的通知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根据相关工作要求，现就开展团干部讲授专题团课相关事宜通知如下。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2023年11月14日至29日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二、授课人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校团委专、兼、挂团干部（含学生）；二级学院专、兼、挂团干部（含学生）、团总支委员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三、讲授内容及时长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专题团课围绕专题三“强国复兴”和专题四“挺膺担当”内容（</w:t>
      </w:r>
      <w:r>
        <w:rPr>
          <w:rFonts w:hint="eastAsia" w:ascii="仿宋_GB2312" w:hAnsi="宋体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/>
        </w:rPr>
        <w:t>关注“济医青年”微信公众号，在首页“大学习”栏目“学习参考内容”中下载查阅，或发送关键词“参考内容”即可查阅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）讲授；时间10—20分钟。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四、提交材料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1.团课讲稿（WORD)、课件（PPT）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2.授课照片（水印相机拍摄、需显示时间和地点），1—2张/每人。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3.团干部讲授专题团课一览表（见附件）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五、相关要求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1.请于11月30日（周四）上午9:00前以学院为单位提交上述材料电子版至指定邮箱。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2.请专职团干部认真准备，第9次团总支工作会议（12月初）时，两校区各随机抽取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1名校团委专职团干部和1名学院团总支负责人现场示范讲授。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联系人：徐一楠（626603）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箱：41081577@qq.com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件：团干部讲授专题团课一览表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2023年11月13日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101141D"/>
    <w:rsid w:val="31CA716A"/>
    <w:rsid w:val="4B1B4125"/>
    <w:rsid w:val="5838182A"/>
    <w:rsid w:val="67AD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2023-11-13T05:57:00Z</dcterms:created>
  <dc:creator>Lenovo</dc:creator>
  <cp:lastModifiedBy>/ty/ty</cp:lastModifiedBy>
  <cp:lastPrinted>2023-11-13T08:14:55Z</cp:lastPrinted>
  <dcterms:modified xsi:type="dcterms:W3CDTF">2023-11-13T08:26:32Z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D3CD2DDB8233452383B1B63C055DE40C_12</vt:lpwstr>
  </property>
</Properties>
</file>