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F9" w:rsidRDefault="00B34F5A" w:rsidP="006377CD">
      <w:pPr>
        <w:spacing w:line="460" w:lineRule="exact"/>
        <w:jc w:val="center"/>
        <w:rPr>
          <w:rFonts w:ascii="方正小标宋简体" w:eastAsia="方正小标宋简体"/>
          <w:sz w:val="32"/>
          <w:szCs w:val="32"/>
        </w:rPr>
      </w:pPr>
      <w:r>
        <w:rPr>
          <w:rFonts w:ascii="方正小标宋简体" w:eastAsia="方正小标宋简体" w:hint="eastAsia"/>
          <w:sz w:val="32"/>
          <w:szCs w:val="32"/>
        </w:rPr>
        <w:t>关于</w:t>
      </w:r>
      <w:r w:rsidR="00DB0300">
        <w:rPr>
          <w:rFonts w:ascii="方正小标宋简体" w:eastAsia="方正小标宋简体" w:hint="eastAsia"/>
          <w:sz w:val="32"/>
          <w:szCs w:val="32"/>
        </w:rPr>
        <w:t>持续做好</w:t>
      </w:r>
      <w:r>
        <w:rPr>
          <w:rFonts w:ascii="方正小标宋简体" w:eastAsia="方正小标宋简体" w:hint="eastAsia"/>
          <w:sz w:val="32"/>
          <w:szCs w:val="32"/>
        </w:rPr>
        <w:t>“青年大学习”网上团课</w:t>
      </w:r>
      <w:r w:rsidR="00DB0300">
        <w:rPr>
          <w:rFonts w:ascii="方正小标宋简体" w:eastAsia="方正小标宋简体" w:hint="eastAsia"/>
          <w:sz w:val="32"/>
          <w:szCs w:val="32"/>
        </w:rPr>
        <w:t>学习</w:t>
      </w:r>
      <w:r>
        <w:rPr>
          <w:rFonts w:ascii="方正小标宋简体" w:eastAsia="方正小标宋简体" w:hint="eastAsia"/>
          <w:sz w:val="32"/>
          <w:szCs w:val="32"/>
        </w:rPr>
        <w:t>的通知</w:t>
      </w:r>
    </w:p>
    <w:p w:rsidR="00A955F9" w:rsidRDefault="00A955F9" w:rsidP="006377CD">
      <w:pPr>
        <w:spacing w:line="460" w:lineRule="exact"/>
        <w:rPr>
          <w:rFonts w:ascii="仿宋_GB2312" w:eastAsia="仿宋_GB2312"/>
          <w:sz w:val="30"/>
          <w:szCs w:val="30"/>
        </w:rPr>
      </w:pPr>
    </w:p>
    <w:p w:rsidR="00A955F9" w:rsidRDefault="00B34F5A" w:rsidP="006377CD">
      <w:pPr>
        <w:spacing w:line="460" w:lineRule="exact"/>
        <w:rPr>
          <w:rFonts w:ascii="仿宋_GB2312" w:eastAsia="仿宋_GB2312"/>
          <w:sz w:val="30"/>
          <w:szCs w:val="30"/>
        </w:rPr>
      </w:pPr>
      <w:r>
        <w:rPr>
          <w:rFonts w:ascii="仿宋_GB2312" w:eastAsia="仿宋_GB2312" w:hint="eastAsia"/>
          <w:sz w:val="30"/>
          <w:szCs w:val="30"/>
        </w:rPr>
        <w:t>各团总支：</w:t>
      </w:r>
    </w:p>
    <w:p w:rsidR="00A955F9" w:rsidRDefault="00DB0300" w:rsidP="006377CD">
      <w:pPr>
        <w:spacing w:line="46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sz w:val="30"/>
          <w:szCs w:val="30"/>
        </w:rPr>
        <w:t>青年大学习</w:t>
      </w:r>
      <w:r>
        <w:rPr>
          <w:rFonts w:ascii="仿宋_GB2312" w:eastAsia="仿宋_GB2312"/>
          <w:sz w:val="30"/>
          <w:szCs w:val="30"/>
        </w:rPr>
        <w:t>”</w:t>
      </w:r>
      <w:r>
        <w:rPr>
          <w:rFonts w:ascii="仿宋_GB2312" w:eastAsia="仿宋_GB2312"/>
          <w:sz w:val="30"/>
          <w:szCs w:val="30"/>
        </w:rPr>
        <w:t>第八季网上主题团课</w:t>
      </w:r>
      <w:r>
        <w:rPr>
          <w:rFonts w:ascii="仿宋_GB2312" w:eastAsia="仿宋_GB2312" w:hint="eastAsia"/>
          <w:sz w:val="30"/>
          <w:szCs w:val="30"/>
        </w:rPr>
        <w:t>作为团干部和团员青年学习习近平新时代中国特色社会主义思想的重要阵地</w:t>
      </w:r>
      <w:r w:rsidR="00B34F5A">
        <w:rPr>
          <w:rFonts w:ascii="仿宋_GB2312" w:eastAsia="仿宋_GB2312" w:hint="eastAsia"/>
          <w:sz w:val="30"/>
          <w:szCs w:val="30"/>
        </w:rPr>
        <w:t>，</w:t>
      </w:r>
      <w:r w:rsidR="00B34F5A">
        <w:rPr>
          <w:rFonts w:ascii="仿宋_GB2312" w:eastAsia="仿宋_GB2312"/>
          <w:sz w:val="30"/>
          <w:szCs w:val="30"/>
        </w:rPr>
        <w:t>为</w:t>
      </w:r>
      <w:r>
        <w:rPr>
          <w:rFonts w:ascii="仿宋_GB2312" w:eastAsia="仿宋_GB2312" w:hint="eastAsia"/>
          <w:sz w:val="30"/>
          <w:szCs w:val="30"/>
        </w:rPr>
        <w:t>引导我校团员青年持续做好</w:t>
      </w:r>
      <w:r w:rsidR="00B34F5A">
        <w:rPr>
          <w:rFonts w:ascii="仿宋_GB2312" w:eastAsia="仿宋_GB2312"/>
          <w:sz w:val="30"/>
          <w:szCs w:val="30"/>
        </w:rPr>
        <w:t>“</w:t>
      </w:r>
      <w:r w:rsidR="00B34F5A">
        <w:rPr>
          <w:rFonts w:ascii="仿宋_GB2312" w:eastAsia="仿宋_GB2312"/>
          <w:sz w:val="30"/>
          <w:szCs w:val="30"/>
        </w:rPr>
        <w:t>青年大学习</w:t>
      </w:r>
      <w:r w:rsidR="00B34F5A">
        <w:rPr>
          <w:rFonts w:ascii="仿宋_GB2312" w:eastAsia="仿宋_GB2312"/>
          <w:sz w:val="30"/>
          <w:szCs w:val="30"/>
        </w:rPr>
        <w:t>”</w:t>
      </w:r>
      <w:r w:rsidR="00B34F5A">
        <w:rPr>
          <w:rFonts w:ascii="仿宋_GB2312" w:eastAsia="仿宋_GB2312"/>
          <w:sz w:val="30"/>
          <w:szCs w:val="30"/>
        </w:rPr>
        <w:t>网上主题团课学习，</w:t>
      </w:r>
      <w:r w:rsidR="00B34F5A">
        <w:rPr>
          <w:rFonts w:ascii="仿宋_GB2312" w:eastAsia="仿宋_GB2312" w:hint="eastAsia"/>
          <w:sz w:val="30"/>
          <w:szCs w:val="30"/>
        </w:rPr>
        <w:t>进一步提</w:t>
      </w:r>
      <w:r>
        <w:rPr>
          <w:rFonts w:ascii="仿宋_GB2312" w:eastAsia="仿宋_GB2312" w:hint="eastAsia"/>
          <w:sz w:val="30"/>
          <w:szCs w:val="30"/>
        </w:rPr>
        <w:t>高</w:t>
      </w:r>
      <w:r w:rsidR="00B34F5A">
        <w:rPr>
          <w:rFonts w:ascii="仿宋_GB2312" w:eastAsia="仿宋_GB2312" w:hint="eastAsia"/>
          <w:sz w:val="30"/>
          <w:szCs w:val="30"/>
        </w:rPr>
        <w:t>我校团员青年学习的热情和参与度，</w:t>
      </w:r>
      <w:r w:rsidR="00B34F5A">
        <w:rPr>
          <w:rFonts w:ascii="仿宋_GB2312" w:eastAsia="仿宋_GB2312"/>
          <w:sz w:val="30"/>
          <w:szCs w:val="30"/>
        </w:rPr>
        <w:t>现就</w:t>
      </w:r>
      <w:r w:rsidR="00B34F5A">
        <w:rPr>
          <w:rFonts w:ascii="仿宋_GB2312" w:eastAsia="仿宋_GB2312" w:hint="eastAsia"/>
          <w:sz w:val="30"/>
          <w:szCs w:val="30"/>
        </w:rPr>
        <w:t>相关事宜通知</w:t>
      </w:r>
      <w:r w:rsidR="00B34F5A">
        <w:rPr>
          <w:rFonts w:ascii="仿宋_GB2312" w:eastAsia="仿宋_GB2312"/>
          <w:sz w:val="30"/>
          <w:szCs w:val="30"/>
        </w:rPr>
        <w:t>如下：</w:t>
      </w:r>
    </w:p>
    <w:p w:rsidR="00DB0300" w:rsidRPr="00DB0300" w:rsidRDefault="00DB0300" w:rsidP="006377CD">
      <w:pPr>
        <w:spacing w:line="460" w:lineRule="exact"/>
        <w:ind w:firstLineChars="200" w:firstLine="600"/>
        <w:rPr>
          <w:rFonts w:ascii="黑体" w:eastAsia="黑体" w:hAnsi="黑体" w:hint="eastAsia"/>
          <w:sz w:val="30"/>
          <w:szCs w:val="30"/>
        </w:rPr>
      </w:pPr>
      <w:r w:rsidRPr="00DB0300">
        <w:rPr>
          <w:rFonts w:ascii="黑体" w:eastAsia="黑体" w:hAnsi="黑体" w:hint="eastAsia"/>
          <w:sz w:val="30"/>
          <w:szCs w:val="30"/>
        </w:rPr>
        <w:t>一、提高</w:t>
      </w:r>
      <w:r w:rsidRPr="00DB0300">
        <w:rPr>
          <w:rFonts w:ascii="黑体" w:eastAsia="黑体" w:hAnsi="黑体" w:hint="eastAsia"/>
          <w:sz w:val="30"/>
          <w:szCs w:val="30"/>
        </w:rPr>
        <w:t>政治</w:t>
      </w:r>
      <w:r w:rsidRPr="00DB0300">
        <w:rPr>
          <w:rFonts w:ascii="黑体" w:eastAsia="黑体" w:hAnsi="黑体" w:hint="eastAsia"/>
          <w:sz w:val="30"/>
          <w:szCs w:val="30"/>
        </w:rPr>
        <w:t>站位</w:t>
      </w:r>
    </w:p>
    <w:p w:rsidR="00DB0300" w:rsidRDefault="00DB0300" w:rsidP="006377CD">
      <w:pPr>
        <w:spacing w:line="460" w:lineRule="exact"/>
        <w:ind w:firstLineChars="200" w:firstLine="600"/>
        <w:rPr>
          <w:rFonts w:ascii="仿宋_GB2312" w:eastAsia="仿宋_GB2312" w:hint="eastAsia"/>
          <w:sz w:val="30"/>
          <w:szCs w:val="30"/>
        </w:rPr>
      </w:pPr>
      <w:r>
        <w:rPr>
          <w:rFonts w:ascii="仿宋_GB2312" w:eastAsia="仿宋_GB2312" w:hint="eastAsia"/>
          <w:sz w:val="30"/>
          <w:szCs w:val="30"/>
        </w:rPr>
        <w:t>广大团干</w:t>
      </w:r>
      <w:r>
        <w:rPr>
          <w:rFonts w:ascii="仿宋_GB2312" w:eastAsia="仿宋_GB2312"/>
          <w:sz w:val="30"/>
          <w:szCs w:val="30"/>
        </w:rPr>
        <w:t>部</w:t>
      </w:r>
      <w:r>
        <w:rPr>
          <w:rFonts w:ascii="仿宋_GB2312" w:eastAsia="仿宋_GB2312" w:hint="eastAsia"/>
          <w:sz w:val="30"/>
          <w:szCs w:val="30"/>
        </w:rPr>
        <w:t>和团员青年要发挥模范带头作用，</w:t>
      </w:r>
      <w:r>
        <w:rPr>
          <w:rFonts w:ascii="仿宋_GB2312" w:eastAsia="仿宋_GB2312"/>
          <w:sz w:val="30"/>
          <w:szCs w:val="30"/>
        </w:rPr>
        <w:t>要带头学、深入学，</w:t>
      </w:r>
      <w:r>
        <w:rPr>
          <w:rFonts w:ascii="仿宋_GB2312" w:eastAsia="仿宋_GB2312" w:hint="eastAsia"/>
          <w:sz w:val="30"/>
          <w:szCs w:val="30"/>
        </w:rPr>
        <w:t>在学懂弄通做实习近平新时代中国特色社会主义思想上下功夫。</w:t>
      </w:r>
    </w:p>
    <w:p w:rsidR="00DB0300" w:rsidRPr="00DB0300" w:rsidRDefault="00DB0300" w:rsidP="006377CD">
      <w:pPr>
        <w:spacing w:line="460" w:lineRule="exact"/>
        <w:ind w:firstLineChars="200" w:firstLine="600"/>
        <w:rPr>
          <w:rFonts w:ascii="黑体" w:eastAsia="黑体" w:hAnsi="黑体" w:hint="eastAsia"/>
          <w:sz w:val="30"/>
          <w:szCs w:val="30"/>
        </w:rPr>
      </w:pPr>
      <w:r w:rsidRPr="00DB0300">
        <w:rPr>
          <w:rFonts w:ascii="黑体" w:eastAsia="黑体" w:hAnsi="黑体" w:hint="eastAsia"/>
          <w:sz w:val="30"/>
          <w:szCs w:val="30"/>
        </w:rPr>
        <w:t>二、做到全员参与</w:t>
      </w:r>
    </w:p>
    <w:p w:rsidR="00A955F9" w:rsidRDefault="00B34F5A" w:rsidP="006377CD">
      <w:pPr>
        <w:spacing w:line="460" w:lineRule="exact"/>
        <w:ind w:firstLineChars="200" w:firstLine="600"/>
        <w:rPr>
          <w:rFonts w:ascii="仿宋_GB2312" w:eastAsia="仿宋_GB2312"/>
          <w:sz w:val="30"/>
          <w:szCs w:val="30"/>
        </w:rPr>
      </w:pPr>
      <w:r>
        <w:rPr>
          <w:rFonts w:ascii="仿宋_GB2312" w:eastAsia="仿宋_GB2312" w:hint="eastAsia"/>
          <w:sz w:val="30"/>
          <w:szCs w:val="30"/>
        </w:rPr>
        <w:t>各团总支要</w:t>
      </w:r>
      <w:r>
        <w:rPr>
          <w:rFonts w:ascii="仿宋_GB2312" w:eastAsia="仿宋_GB2312"/>
          <w:sz w:val="30"/>
          <w:szCs w:val="30"/>
        </w:rPr>
        <w:t>高度重视，广泛动员团员青年每周利用5分钟左右的时间参与网上主题团课学习</w:t>
      </w:r>
      <w:r>
        <w:rPr>
          <w:rFonts w:ascii="仿宋_GB2312" w:eastAsia="仿宋_GB2312" w:hint="eastAsia"/>
          <w:sz w:val="30"/>
          <w:szCs w:val="30"/>
        </w:rPr>
        <w:t>，</w:t>
      </w:r>
      <w:r>
        <w:rPr>
          <w:rFonts w:ascii="仿宋_GB2312" w:eastAsia="仿宋_GB2312"/>
          <w:sz w:val="30"/>
          <w:szCs w:val="30"/>
        </w:rPr>
        <w:t>发动团员青年坚持课程学习与理论知识、疫情防控知识学习相结合</w:t>
      </w:r>
      <w:r>
        <w:rPr>
          <w:rFonts w:ascii="仿宋_GB2312" w:eastAsia="仿宋_GB2312" w:hint="eastAsia"/>
          <w:sz w:val="30"/>
          <w:szCs w:val="30"/>
        </w:rPr>
        <w:t>，</w:t>
      </w:r>
      <w:r>
        <w:rPr>
          <w:rFonts w:ascii="仿宋_GB2312" w:eastAsia="仿宋_GB2312"/>
          <w:sz w:val="30"/>
          <w:szCs w:val="30"/>
        </w:rPr>
        <w:t>为开学后的疫情防控工作做足准备</w:t>
      </w:r>
      <w:r>
        <w:rPr>
          <w:rFonts w:ascii="仿宋_GB2312" w:eastAsia="仿宋_GB2312" w:hint="eastAsia"/>
          <w:sz w:val="30"/>
          <w:szCs w:val="30"/>
        </w:rPr>
        <w:t>。</w:t>
      </w:r>
    </w:p>
    <w:p w:rsidR="003D7755" w:rsidRPr="003D7755" w:rsidRDefault="003D7755" w:rsidP="006377CD">
      <w:pPr>
        <w:spacing w:line="460" w:lineRule="exact"/>
        <w:ind w:firstLineChars="200" w:firstLine="600"/>
        <w:rPr>
          <w:rFonts w:ascii="黑体" w:eastAsia="黑体" w:hAnsi="黑体" w:hint="eastAsia"/>
          <w:sz w:val="30"/>
          <w:szCs w:val="30"/>
        </w:rPr>
      </w:pPr>
      <w:r w:rsidRPr="003D7755">
        <w:rPr>
          <w:rFonts w:ascii="黑体" w:eastAsia="黑体" w:hAnsi="黑体" w:hint="eastAsia"/>
          <w:sz w:val="30"/>
          <w:szCs w:val="30"/>
        </w:rPr>
        <w:t>三、切实抓实抓细</w:t>
      </w:r>
    </w:p>
    <w:p w:rsidR="00A955F9" w:rsidRDefault="00B34F5A" w:rsidP="006377CD">
      <w:pPr>
        <w:spacing w:line="460" w:lineRule="exact"/>
        <w:ind w:firstLineChars="200" w:firstLine="600"/>
        <w:rPr>
          <w:rFonts w:ascii="仿宋_GB2312" w:eastAsia="仿宋_GB2312"/>
          <w:sz w:val="30"/>
          <w:szCs w:val="30"/>
        </w:rPr>
      </w:pPr>
      <w:r>
        <w:rPr>
          <w:rFonts w:ascii="仿宋_GB2312" w:eastAsia="仿宋_GB2312" w:hint="eastAsia"/>
          <w:sz w:val="30"/>
          <w:szCs w:val="30"/>
        </w:rPr>
        <w:t>各团总支要强化责任意识，督促全体</w:t>
      </w:r>
      <w:r w:rsidR="003D7755">
        <w:rPr>
          <w:rFonts w:ascii="仿宋_GB2312" w:eastAsia="仿宋_GB2312" w:hint="eastAsia"/>
          <w:sz w:val="30"/>
          <w:szCs w:val="30"/>
        </w:rPr>
        <w:t>团干部和</w:t>
      </w:r>
      <w:r>
        <w:rPr>
          <w:rFonts w:ascii="仿宋_GB2312" w:eastAsia="仿宋_GB2312" w:hint="eastAsia"/>
          <w:sz w:val="30"/>
          <w:szCs w:val="30"/>
        </w:rPr>
        <w:t>团员认真履行团员义务，切实开展好“青年大学习”网上主题团课学习，提升知晓率与参与度。以适当方式了解掌握本学院团员参与学习答题的数量和进度（了解本院系具体情况也可以直接联系校团委）。</w:t>
      </w:r>
    </w:p>
    <w:p w:rsidR="00A955F9" w:rsidRDefault="003D7755" w:rsidP="006377CD">
      <w:pPr>
        <w:spacing w:line="460" w:lineRule="exact"/>
        <w:ind w:firstLineChars="200" w:firstLine="600"/>
        <w:rPr>
          <w:rFonts w:ascii="仿宋_GB2312" w:eastAsia="仿宋_GB2312"/>
          <w:sz w:val="30"/>
          <w:szCs w:val="30"/>
        </w:rPr>
      </w:pPr>
      <w:r>
        <w:rPr>
          <w:rFonts w:ascii="仿宋_GB2312" w:eastAsia="仿宋_GB2312" w:hint="eastAsia"/>
          <w:sz w:val="30"/>
          <w:szCs w:val="30"/>
        </w:rPr>
        <w:t>校团委将定期调度各学院参与情况（第八季第1-4期各学院参与情况）</w:t>
      </w:r>
      <w:r w:rsidR="00B34F5A">
        <w:rPr>
          <w:rFonts w:ascii="仿宋_GB2312" w:eastAsia="仿宋_GB2312" w:hint="eastAsia"/>
          <w:sz w:val="30"/>
          <w:szCs w:val="30"/>
        </w:rPr>
        <w:t>，</w:t>
      </w:r>
      <w:r>
        <w:rPr>
          <w:rFonts w:ascii="仿宋_GB2312" w:eastAsia="仿宋_GB2312" w:hint="eastAsia"/>
          <w:sz w:val="30"/>
          <w:szCs w:val="30"/>
        </w:rPr>
        <w:t>并</w:t>
      </w:r>
      <w:r w:rsidR="00B34F5A">
        <w:rPr>
          <w:rFonts w:ascii="仿宋_GB2312" w:eastAsia="仿宋_GB2312" w:hint="eastAsia"/>
          <w:sz w:val="30"/>
          <w:szCs w:val="30"/>
        </w:rPr>
        <w:t>于每周二在微信公众号予以公布。</w:t>
      </w:r>
    </w:p>
    <w:p w:rsidR="003D7755" w:rsidRDefault="003D7755" w:rsidP="006377CD">
      <w:pPr>
        <w:spacing w:line="460" w:lineRule="exact"/>
        <w:ind w:firstLineChars="200" w:firstLine="600"/>
        <w:rPr>
          <w:rFonts w:ascii="黑体" w:eastAsia="黑体" w:hAnsi="黑体" w:hint="eastAsia"/>
          <w:sz w:val="30"/>
          <w:szCs w:val="30"/>
        </w:rPr>
      </w:pPr>
      <w:r>
        <w:rPr>
          <w:rFonts w:ascii="黑体" w:eastAsia="黑体" w:hAnsi="黑体" w:hint="eastAsia"/>
          <w:sz w:val="30"/>
          <w:szCs w:val="30"/>
        </w:rPr>
        <w:t>四</w:t>
      </w:r>
      <w:r w:rsidR="00B34F5A" w:rsidRPr="00C71464">
        <w:rPr>
          <w:rFonts w:ascii="黑体" w:eastAsia="黑体" w:hAnsi="黑体" w:hint="eastAsia"/>
          <w:sz w:val="30"/>
          <w:szCs w:val="30"/>
        </w:rPr>
        <w:t>、</w:t>
      </w:r>
      <w:r w:rsidR="004856B6">
        <w:rPr>
          <w:rFonts w:ascii="黑体" w:eastAsia="黑体" w:hAnsi="黑体" w:hint="eastAsia"/>
          <w:sz w:val="30"/>
          <w:szCs w:val="30"/>
        </w:rPr>
        <w:t>学习操作说明</w:t>
      </w:r>
      <w:bookmarkStart w:id="0" w:name="_GoBack"/>
      <w:bookmarkEnd w:id="0"/>
    </w:p>
    <w:p w:rsidR="00A955F9" w:rsidRPr="00C71464" w:rsidRDefault="00B34F5A" w:rsidP="006377CD">
      <w:pPr>
        <w:spacing w:line="460" w:lineRule="exact"/>
        <w:ind w:firstLineChars="200" w:firstLine="600"/>
        <w:rPr>
          <w:rFonts w:ascii="仿宋_GB2312" w:eastAsia="仿宋_GB2312"/>
          <w:sz w:val="30"/>
          <w:szCs w:val="30"/>
        </w:rPr>
      </w:pPr>
      <w:r w:rsidRPr="00C71464">
        <w:rPr>
          <w:rFonts w:ascii="仿宋_GB2312" w:eastAsia="仿宋_GB2312" w:hint="eastAsia"/>
          <w:sz w:val="30"/>
          <w:szCs w:val="30"/>
        </w:rPr>
        <w:t>关注“济医青年</w:t>
      </w:r>
      <w:r w:rsidR="003D7755">
        <w:rPr>
          <w:rFonts w:ascii="仿宋_GB2312" w:eastAsia="仿宋_GB2312" w:hint="eastAsia"/>
          <w:sz w:val="30"/>
          <w:szCs w:val="30"/>
        </w:rPr>
        <w:t>（jiyiqingnian）</w:t>
      </w:r>
      <w:r w:rsidRPr="00C71464">
        <w:rPr>
          <w:rFonts w:ascii="仿宋_GB2312" w:eastAsia="仿宋_GB2312" w:hint="eastAsia"/>
          <w:sz w:val="30"/>
          <w:szCs w:val="30"/>
        </w:rPr>
        <w:t>”微信公众号，进入公众号，点击下方菜单栏中间的“大学习”按钮，即可进入学习平台，选择相应期数，登录学习即可。</w:t>
      </w:r>
    </w:p>
    <w:p w:rsidR="00A955F9" w:rsidRDefault="00A955F9" w:rsidP="006377CD">
      <w:pPr>
        <w:spacing w:line="460" w:lineRule="exact"/>
        <w:rPr>
          <w:rFonts w:ascii="仿宋_GB2312" w:eastAsia="仿宋_GB2312"/>
          <w:sz w:val="30"/>
          <w:szCs w:val="30"/>
        </w:rPr>
      </w:pPr>
    </w:p>
    <w:p w:rsidR="00A955F9" w:rsidRDefault="00B34F5A" w:rsidP="006377CD">
      <w:pPr>
        <w:spacing w:line="460" w:lineRule="exact"/>
        <w:ind w:firstLineChars="200" w:firstLine="600"/>
        <w:rPr>
          <w:rFonts w:ascii="仿宋_GB2312" w:eastAsia="仿宋_GB2312"/>
          <w:sz w:val="30"/>
          <w:szCs w:val="30"/>
        </w:rPr>
      </w:pPr>
      <w:r>
        <w:rPr>
          <w:rFonts w:ascii="仿宋_GB2312" w:eastAsia="仿宋_GB2312" w:hint="eastAsia"/>
          <w:sz w:val="30"/>
          <w:szCs w:val="30"/>
        </w:rPr>
        <w:t>附件：</w:t>
      </w:r>
      <w:r w:rsidR="003D7755">
        <w:rPr>
          <w:rFonts w:ascii="仿宋_GB2312" w:eastAsia="仿宋_GB2312" w:hint="eastAsia"/>
          <w:sz w:val="30"/>
          <w:szCs w:val="30"/>
        </w:rPr>
        <w:t>第八季第1-4期各学院参与情况</w:t>
      </w:r>
    </w:p>
    <w:p w:rsidR="00A955F9" w:rsidRDefault="00B34F5A" w:rsidP="006377CD">
      <w:pPr>
        <w:pStyle w:val="a6"/>
        <w:widowControl/>
        <w:spacing w:line="460" w:lineRule="exact"/>
        <w:ind w:right="750" w:firstLineChars="200" w:firstLine="600"/>
        <w:jc w:val="right"/>
        <w:rPr>
          <w:rFonts w:ascii="仿宋_GB2312" w:eastAsia="仿宋_GB2312" w:hAnsi="仿宋" w:cs="仿宋"/>
          <w:kern w:val="2"/>
          <w:sz w:val="30"/>
          <w:szCs w:val="30"/>
        </w:rPr>
      </w:pPr>
      <w:r>
        <w:rPr>
          <w:rFonts w:ascii="仿宋_GB2312" w:eastAsia="仿宋_GB2312" w:hAnsi="仿宋" w:cs="仿宋" w:hint="eastAsia"/>
          <w:kern w:val="2"/>
          <w:sz w:val="30"/>
          <w:szCs w:val="30"/>
        </w:rPr>
        <w:t xml:space="preserve">  </w:t>
      </w:r>
    </w:p>
    <w:p w:rsidR="00A955F9" w:rsidRDefault="00B34F5A" w:rsidP="006377CD">
      <w:pPr>
        <w:pStyle w:val="a6"/>
        <w:widowControl/>
        <w:spacing w:line="460" w:lineRule="exact"/>
        <w:ind w:right="1650" w:firstLineChars="200" w:firstLine="600"/>
        <w:jc w:val="right"/>
        <w:rPr>
          <w:rFonts w:ascii="仿宋_GB2312" w:eastAsia="仿宋_GB2312" w:hAnsi="仿宋" w:cs="仿宋"/>
          <w:kern w:val="2"/>
          <w:sz w:val="30"/>
          <w:szCs w:val="30"/>
        </w:rPr>
      </w:pPr>
      <w:r>
        <w:rPr>
          <w:rFonts w:ascii="仿宋_GB2312" w:eastAsia="仿宋_GB2312" w:hAnsi="仿宋" w:cs="仿宋" w:hint="eastAsia"/>
          <w:kern w:val="2"/>
          <w:sz w:val="30"/>
          <w:szCs w:val="30"/>
        </w:rPr>
        <w:t xml:space="preserve">团委 </w:t>
      </w:r>
    </w:p>
    <w:p w:rsidR="009C10BD" w:rsidRDefault="00B34F5A" w:rsidP="006377CD">
      <w:pPr>
        <w:pStyle w:val="a6"/>
        <w:widowControl/>
        <w:spacing w:line="460" w:lineRule="exact"/>
        <w:ind w:right="600" w:firstLineChars="1800" w:firstLine="5400"/>
        <w:rPr>
          <w:rFonts w:ascii="仿宋_GB2312" w:eastAsia="仿宋_GB2312" w:hAnsi="仿宋" w:cs="仿宋"/>
          <w:kern w:val="2"/>
          <w:sz w:val="30"/>
          <w:szCs w:val="30"/>
        </w:rPr>
      </w:pPr>
      <w:r>
        <w:rPr>
          <w:rFonts w:ascii="仿宋_GB2312" w:eastAsia="仿宋_GB2312" w:hAnsi="仿宋" w:cs="仿宋" w:hint="eastAsia"/>
          <w:kern w:val="2"/>
          <w:sz w:val="30"/>
          <w:szCs w:val="30"/>
        </w:rPr>
        <w:t>2020年3月17日</w:t>
      </w:r>
    </w:p>
    <w:p w:rsidR="009C10BD" w:rsidRDefault="009C10BD" w:rsidP="009C10BD">
      <w:pPr>
        <w:widowControl/>
        <w:jc w:val="left"/>
        <w:rPr>
          <w:rFonts w:ascii="仿宋_GB2312" w:eastAsia="仿宋_GB2312" w:hAnsi="仿宋" w:cs="仿宋"/>
          <w:sz w:val="30"/>
          <w:szCs w:val="30"/>
        </w:rPr>
      </w:pPr>
      <w:r>
        <w:rPr>
          <w:rFonts w:ascii="仿宋_GB2312" w:eastAsia="仿宋_GB2312" w:hAnsi="仿宋" w:cs="仿宋"/>
          <w:sz w:val="30"/>
          <w:szCs w:val="30"/>
        </w:rPr>
        <w:br w:type="page"/>
      </w:r>
    </w:p>
    <w:p w:rsidR="009C10BD" w:rsidRDefault="009C10BD" w:rsidP="009C10BD">
      <w:pPr>
        <w:spacing w:line="220" w:lineRule="atLeast"/>
        <w:rPr>
          <w:rFonts w:ascii="仿宋_GB2312" w:eastAsia="仿宋_GB2312"/>
          <w:sz w:val="32"/>
          <w:szCs w:val="32"/>
        </w:rPr>
      </w:pPr>
      <w:r w:rsidRPr="006377CD">
        <w:rPr>
          <w:rFonts w:ascii="仿宋_GB2312" w:eastAsia="仿宋_GB2312" w:hint="eastAsia"/>
          <w:b/>
          <w:sz w:val="32"/>
          <w:szCs w:val="32"/>
        </w:rPr>
        <w:lastRenderedPageBreak/>
        <w:t>附件</w:t>
      </w:r>
      <w:r>
        <w:rPr>
          <w:rFonts w:ascii="仿宋_GB2312" w:eastAsia="仿宋_GB2312" w:hint="eastAsia"/>
          <w:sz w:val="32"/>
          <w:szCs w:val="32"/>
        </w:rPr>
        <w:t>：</w:t>
      </w:r>
    </w:p>
    <w:p w:rsidR="009C10BD" w:rsidRDefault="009C10BD" w:rsidP="009C10BD">
      <w:pPr>
        <w:spacing w:line="220" w:lineRule="atLeast"/>
        <w:rPr>
          <w:rFonts w:ascii="仿宋_GB2312" w:eastAsia="仿宋_GB2312"/>
          <w:sz w:val="32"/>
          <w:szCs w:val="32"/>
        </w:rPr>
      </w:pPr>
    </w:p>
    <w:p w:rsidR="009C10BD" w:rsidRDefault="003D7755" w:rsidP="009C10BD">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w:t>
      </w:r>
      <w:r w:rsidR="009C10BD">
        <w:rPr>
          <w:rFonts w:ascii="方正小标宋简体" w:eastAsia="方正小标宋简体" w:hAnsi="方正小标宋简体" w:cs="方正小标宋简体" w:hint="eastAsia"/>
          <w:sz w:val="36"/>
          <w:szCs w:val="36"/>
        </w:rPr>
        <w:t>青年大学习</w:t>
      </w:r>
      <w:r>
        <w:rPr>
          <w:rFonts w:ascii="方正小标宋简体" w:eastAsia="方正小标宋简体" w:hAnsi="方正小标宋简体" w:cs="方正小标宋简体"/>
          <w:sz w:val="36"/>
          <w:szCs w:val="36"/>
        </w:rPr>
        <w:t>”</w:t>
      </w:r>
      <w:r w:rsidR="009C10BD">
        <w:rPr>
          <w:rFonts w:ascii="方正小标宋简体" w:eastAsia="方正小标宋简体" w:hAnsi="方正小标宋简体" w:cs="方正小标宋简体" w:hint="eastAsia"/>
          <w:sz w:val="36"/>
          <w:szCs w:val="36"/>
        </w:rPr>
        <w:t>第八季</w:t>
      </w:r>
      <w:r>
        <w:rPr>
          <w:rFonts w:ascii="方正小标宋简体" w:eastAsia="方正小标宋简体" w:hAnsi="方正小标宋简体" w:cs="方正小标宋简体" w:hint="eastAsia"/>
          <w:sz w:val="36"/>
          <w:szCs w:val="36"/>
        </w:rPr>
        <w:t>1-4</w:t>
      </w:r>
      <w:r w:rsidR="009C10BD">
        <w:rPr>
          <w:rFonts w:ascii="方正小标宋简体" w:eastAsia="方正小标宋简体" w:hAnsi="方正小标宋简体" w:cs="方正小标宋简体" w:hint="eastAsia"/>
          <w:sz w:val="36"/>
          <w:szCs w:val="36"/>
        </w:rPr>
        <w:t>期各</w:t>
      </w:r>
      <w:r>
        <w:rPr>
          <w:rFonts w:ascii="方正小标宋简体" w:eastAsia="方正小标宋简体" w:hAnsi="方正小标宋简体" w:cs="方正小标宋简体" w:hint="eastAsia"/>
          <w:sz w:val="36"/>
          <w:szCs w:val="36"/>
        </w:rPr>
        <w:t>学院</w:t>
      </w:r>
      <w:r w:rsidR="009C10BD">
        <w:rPr>
          <w:rFonts w:ascii="方正小标宋简体" w:eastAsia="方正小标宋简体" w:hAnsi="方正小标宋简体" w:cs="方正小标宋简体" w:hint="eastAsia"/>
          <w:sz w:val="36"/>
          <w:szCs w:val="36"/>
        </w:rPr>
        <w:t>学习</w:t>
      </w:r>
      <w:r>
        <w:rPr>
          <w:rFonts w:ascii="方正小标宋简体" w:eastAsia="方正小标宋简体" w:hAnsi="方正小标宋简体" w:cs="方正小标宋简体" w:hint="eastAsia"/>
          <w:sz w:val="36"/>
          <w:szCs w:val="36"/>
        </w:rPr>
        <w:t>参与</w:t>
      </w:r>
      <w:r w:rsidR="009C10BD">
        <w:rPr>
          <w:rFonts w:ascii="方正小标宋简体" w:eastAsia="方正小标宋简体" w:hAnsi="方正小标宋简体" w:cs="方正小标宋简体" w:hint="eastAsia"/>
          <w:sz w:val="36"/>
          <w:szCs w:val="36"/>
        </w:rPr>
        <w:t>情况</w:t>
      </w:r>
    </w:p>
    <w:tbl>
      <w:tblPr>
        <w:tblpPr w:leftFromText="180" w:rightFromText="180" w:vertAnchor="page" w:horzAnchor="page" w:tblpXSpec="center" w:tblpY="3212"/>
        <w:tblOverlap w:val="never"/>
        <w:tblW w:w="4994" w:type="pct"/>
        <w:jc w:val="center"/>
        <w:tblLayout w:type="fixed"/>
        <w:tblCellMar>
          <w:left w:w="0" w:type="dxa"/>
          <w:right w:w="0" w:type="dxa"/>
        </w:tblCellMar>
        <w:tblLook w:val="04A0" w:firstRow="1" w:lastRow="0" w:firstColumn="1" w:lastColumn="0" w:noHBand="0" w:noVBand="1"/>
      </w:tblPr>
      <w:tblGrid>
        <w:gridCol w:w="3174"/>
        <w:gridCol w:w="1115"/>
        <w:gridCol w:w="1115"/>
        <w:gridCol w:w="1115"/>
        <w:gridCol w:w="1115"/>
        <w:gridCol w:w="1115"/>
      </w:tblGrid>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4912F7" w:rsidP="00613C05">
            <w:pPr>
              <w:widowControl/>
              <w:jc w:val="center"/>
              <w:textAlignment w:val="bottom"/>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学院</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4912F7">
            <w:pPr>
              <w:widowControl/>
              <w:jc w:val="center"/>
              <w:textAlignment w:val="bottom"/>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第1期</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4912F7">
            <w:pPr>
              <w:widowControl/>
              <w:jc w:val="center"/>
              <w:textAlignment w:val="bottom"/>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第2期</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4912F7">
            <w:pPr>
              <w:widowControl/>
              <w:jc w:val="center"/>
              <w:textAlignment w:val="bottom"/>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第3期</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4912F7">
            <w:pPr>
              <w:widowControl/>
              <w:jc w:val="center"/>
              <w:textAlignment w:val="bottom"/>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第4期</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4912F7">
            <w:pPr>
              <w:widowControl/>
              <w:jc w:val="center"/>
              <w:textAlignment w:val="bottom"/>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kern w:val="0"/>
                <w:sz w:val="24"/>
                <w:szCs w:val="24"/>
                <w:lang w:bidi="ar"/>
              </w:rPr>
              <w:t>平均</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护理学院团总支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29.12%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47.02%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48.67%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65.99%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47.70%</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药学院团总支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41.77%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48.00%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43.20%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54.08%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46.76%</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基础医学院团总支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27.85%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34.66%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33.20%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55.40%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37.78%</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管理学院团总支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30.29%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34.96%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34.64%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47.23%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36.78%</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第二临床医学院团总支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15.30%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49.70%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23.08%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52.12%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35.05%</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康复医学院团总支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13.75%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33.55%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31.42%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37.64%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29.09%</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外国语学院团总支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14.81%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13.49%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43.39%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40.48%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28.04%</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医药工程学院团总支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18.90%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45.48%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10.96%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36.71%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28.01%</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临床医学院团总支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24.98%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40.24%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41.77%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27.54%</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法医学与医学检验学院团总支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18.24%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28.10%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21.31%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39.34%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26.75%</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生物科学学院团总支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4.27%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17.07%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7.62%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69.82%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24.70%</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中西医结合学院团总支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23.93%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21.25%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19.29%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22.96%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21.86%</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医学信息工程学院团总支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16.06%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22.13%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23.08%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25.03%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21.58%</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精神卫生学院团总支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12.57%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30.86%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19.53%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12.46%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18.86%</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公共卫生学院团总支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17.59%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18.77%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6.17%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31.89%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18.60%</w:t>
            </w:r>
          </w:p>
        </w:tc>
      </w:tr>
      <w:tr w:rsidR="009C10BD" w:rsidTr="006377CD">
        <w:trPr>
          <w:trHeight w:val="567"/>
          <w:jc w:val="center"/>
        </w:trPr>
        <w:tc>
          <w:tcPr>
            <w:tcW w:w="2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377CD">
            <w:pPr>
              <w:widowControl/>
              <w:jc w:val="left"/>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口腔医学院团总支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6.62%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8.17%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28.31%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C10BD" w:rsidRDefault="009C10BD" w:rsidP="00613C05">
            <w:pPr>
              <w:widowControl/>
              <w:jc w:val="center"/>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11.55%</w:t>
            </w:r>
          </w:p>
        </w:tc>
      </w:tr>
    </w:tbl>
    <w:p w:rsidR="009C10BD" w:rsidRPr="009C10BD" w:rsidRDefault="009C10BD" w:rsidP="006377CD">
      <w:pPr>
        <w:widowControl/>
        <w:jc w:val="left"/>
        <w:rPr>
          <w:rFonts w:ascii="仿宋_GB2312" w:eastAsia="仿宋_GB2312"/>
          <w:sz w:val="32"/>
          <w:szCs w:val="32"/>
        </w:rPr>
      </w:pPr>
    </w:p>
    <w:sectPr w:rsidR="009C10BD" w:rsidRPr="009C10BD" w:rsidSect="004912F7">
      <w:headerReference w:type="default" r:id="rId10"/>
      <w:footerReference w:type="default" r:id="rId11"/>
      <w:pgSz w:w="11906" w:h="16838"/>
      <w:pgMar w:top="1021"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5A" w:rsidRDefault="007E205A">
      <w:r>
        <w:separator/>
      </w:r>
    </w:p>
  </w:endnote>
  <w:endnote w:type="continuationSeparator" w:id="0">
    <w:p w:rsidR="007E205A" w:rsidRDefault="007E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29272"/>
      <w:docPartObj>
        <w:docPartGallery w:val="Page Numbers (Bottom of Page)"/>
        <w:docPartUnique/>
      </w:docPartObj>
    </w:sdtPr>
    <w:sdtEndPr/>
    <w:sdtContent>
      <w:p w:rsidR="001B6E62" w:rsidRDefault="001B6E62">
        <w:pPr>
          <w:pStyle w:val="a4"/>
          <w:jc w:val="center"/>
        </w:pPr>
        <w:r>
          <w:fldChar w:fldCharType="begin"/>
        </w:r>
        <w:r>
          <w:instrText>PAGE   \* MERGEFORMAT</w:instrText>
        </w:r>
        <w:r>
          <w:fldChar w:fldCharType="separate"/>
        </w:r>
        <w:r w:rsidR="004856B6" w:rsidRPr="004856B6">
          <w:rPr>
            <w:noProof/>
            <w:lang w:val="zh-CN"/>
          </w:rPr>
          <w:t>1</w:t>
        </w:r>
        <w:r>
          <w:fldChar w:fldCharType="end"/>
        </w:r>
      </w:p>
    </w:sdtContent>
  </w:sdt>
  <w:p w:rsidR="001B6E62" w:rsidRDefault="001B6E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5A" w:rsidRDefault="007E205A">
      <w:r>
        <w:separator/>
      </w:r>
    </w:p>
  </w:footnote>
  <w:footnote w:type="continuationSeparator" w:id="0">
    <w:p w:rsidR="007E205A" w:rsidRDefault="007E2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F9" w:rsidRDefault="00A955F9">
    <w:pPr>
      <w:pStyle w:val="a5"/>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3215"/>
    <w:multiLevelType w:val="singleLevel"/>
    <w:tmpl w:val="2580321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56"/>
    <w:rsid w:val="0006068A"/>
    <w:rsid w:val="000835BD"/>
    <w:rsid w:val="00094671"/>
    <w:rsid w:val="000C2E8E"/>
    <w:rsid w:val="000D396D"/>
    <w:rsid w:val="00141791"/>
    <w:rsid w:val="00164FB5"/>
    <w:rsid w:val="001764CD"/>
    <w:rsid w:val="00180579"/>
    <w:rsid w:val="001B6E62"/>
    <w:rsid w:val="001C20E0"/>
    <w:rsid w:val="001E37B6"/>
    <w:rsid w:val="002839EC"/>
    <w:rsid w:val="002C2A1D"/>
    <w:rsid w:val="00371643"/>
    <w:rsid w:val="003A63B4"/>
    <w:rsid w:val="003D7755"/>
    <w:rsid w:val="003F7556"/>
    <w:rsid w:val="00441DF7"/>
    <w:rsid w:val="004436D0"/>
    <w:rsid w:val="00446D5F"/>
    <w:rsid w:val="004529AC"/>
    <w:rsid w:val="004823EF"/>
    <w:rsid w:val="004856B6"/>
    <w:rsid w:val="004912F7"/>
    <w:rsid w:val="004A0ABC"/>
    <w:rsid w:val="004B0BAF"/>
    <w:rsid w:val="00552F68"/>
    <w:rsid w:val="005551BB"/>
    <w:rsid w:val="005C5652"/>
    <w:rsid w:val="005E2743"/>
    <w:rsid w:val="006377CD"/>
    <w:rsid w:val="00644EE5"/>
    <w:rsid w:val="00696866"/>
    <w:rsid w:val="006E2407"/>
    <w:rsid w:val="006E2DEB"/>
    <w:rsid w:val="00706D83"/>
    <w:rsid w:val="0072586B"/>
    <w:rsid w:val="007366F4"/>
    <w:rsid w:val="00785D8F"/>
    <w:rsid w:val="007958B1"/>
    <w:rsid w:val="007C0F5F"/>
    <w:rsid w:val="007C2757"/>
    <w:rsid w:val="007E205A"/>
    <w:rsid w:val="00894E41"/>
    <w:rsid w:val="0089631E"/>
    <w:rsid w:val="008E4A62"/>
    <w:rsid w:val="00944EF2"/>
    <w:rsid w:val="009713BC"/>
    <w:rsid w:val="009C10BD"/>
    <w:rsid w:val="00A2668F"/>
    <w:rsid w:val="00A81354"/>
    <w:rsid w:val="00A87982"/>
    <w:rsid w:val="00A955F9"/>
    <w:rsid w:val="00B34F5A"/>
    <w:rsid w:val="00B926B6"/>
    <w:rsid w:val="00BA7CB8"/>
    <w:rsid w:val="00C71464"/>
    <w:rsid w:val="00CC060C"/>
    <w:rsid w:val="00D42236"/>
    <w:rsid w:val="00DB0300"/>
    <w:rsid w:val="00E14E5F"/>
    <w:rsid w:val="00E83776"/>
    <w:rsid w:val="00F05ED2"/>
    <w:rsid w:val="00F86CB0"/>
    <w:rsid w:val="00FE600F"/>
    <w:rsid w:val="03036946"/>
    <w:rsid w:val="53773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jc w:val="left"/>
    </w:pPr>
    <w:rPr>
      <w:rFonts w:ascii="Calibri" w:eastAsia="宋体" w:hAnsi="Calibri" w:cs="Times New Roman"/>
      <w:kern w:val="0"/>
      <w:sz w:val="24"/>
      <w:szCs w:val="24"/>
    </w:rPr>
  </w:style>
  <w:style w:type="table" w:styleId="a7">
    <w:name w:val="Table Grid"/>
    <w:basedOn w:val="a1"/>
    <w:uiPriority w:val="59"/>
    <w:unhideWhenUsed/>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9">
    <w:name w:val="List Paragraph"/>
    <w:basedOn w:val="a"/>
    <w:uiPriority w:val="34"/>
    <w:qFormat/>
    <w:pPr>
      <w:ind w:firstLineChars="200" w:firstLine="420"/>
    </w:pPr>
  </w:style>
  <w:style w:type="paragraph" w:styleId="aa">
    <w:name w:val="Date"/>
    <w:basedOn w:val="a"/>
    <w:next w:val="a"/>
    <w:link w:val="Char2"/>
    <w:uiPriority w:val="99"/>
    <w:semiHidden/>
    <w:unhideWhenUsed/>
    <w:rsid w:val="009C10BD"/>
    <w:pPr>
      <w:ind w:leftChars="2500" w:left="100"/>
    </w:pPr>
  </w:style>
  <w:style w:type="character" w:customStyle="1" w:styleId="Char2">
    <w:name w:val="日期 Char"/>
    <w:basedOn w:val="a0"/>
    <w:link w:val="aa"/>
    <w:uiPriority w:val="99"/>
    <w:semiHidden/>
    <w:rsid w:val="009C10BD"/>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jc w:val="left"/>
    </w:pPr>
    <w:rPr>
      <w:rFonts w:ascii="Calibri" w:eastAsia="宋体" w:hAnsi="Calibri" w:cs="Times New Roman"/>
      <w:kern w:val="0"/>
      <w:sz w:val="24"/>
      <w:szCs w:val="24"/>
    </w:rPr>
  </w:style>
  <w:style w:type="table" w:styleId="a7">
    <w:name w:val="Table Grid"/>
    <w:basedOn w:val="a1"/>
    <w:uiPriority w:val="59"/>
    <w:unhideWhenUsed/>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9">
    <w:name w:val="List Paragraph"/>
    <w:basedOn w:val="a"/>
    <w:uiPriority w:val="34"/>
    <w:qFormat/>
    <w:pPr>
      <w:ind w:firstLineChars="200" w:firstLine="420"/>
    </w:pPr>
  </w:style>
  <w:style w:type="paragraph" w:styleId="aa">
    <w:name w:val="Date"/>
    <w:basedOn w:val="a"/>
    <w:next w:val="a"/>
    <w:link w:val="Char2"/>
    <w:uiPriority w:val="99"/>
    <w:semiHidden/>
    <w:unhideWhenUsed/>
    <w:rsid w:val="009C10BD"/>
    <w:pPr>
      <w:ind w:leftChars="2500" w:left="100"/>
    </w:pPr>
  </w:style>
  <w:style w:type="character" w:customStyle="1" w:styleId="Char2">
    <w:name w:val="日期 Char"/>
    <w:basedOn w:val="a0"/>
    <w:link w:val="aa"/>
    <w:uiPriority w:val="99"/>
    <w:semiHidden/>
    <w:rsid w:val="009C10B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6A51A8-A039-47C7-BC0D-0F82FCD2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dc:creator>
  <cp:lastModifiedBy>lrw</cp:lastModifiedBy>
  <cp:revision>24</cp:revision>
  <dcterms:created xsi:type="dcterms:W3CDTF">2020-03-13T01:48:00Z</dcterms:created>
  <dcterms:modified xsi:type="dcterms:W3CDTF">2020-03-17T02:29:00Z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